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6B5A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5A3006">
              <w:rPr>
                <w:sz w:val="24"/>
              </w:rPr>
              <w:t xml:space="preserve">Имплантация протеза межпозвонкового диска на </w:t>
            </w:r>
            <w:r w:rsidR="006B5A52">
              <w:rPr>
                <w:sz w:val="24"/>
              </w:rPr>
              <w:t>грудном</w:t>
            </w:r>
            <w:r w:rsidR="005A3006">
              <w:rPr>
                <w:sz w:val="24"/>
              </w:rPr>
              <w:t xml:space="preserve">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МКБ-9</w:t>
            </w:r>
            <w:r w:rsidR="00485486" w:rsidRPr="00485486">
              <w:rPr>
                <w:sz w:val="24"/>
              </w:rPr>
              <w:t>-84.6</w:t>
            </w:r>
            <w:r w:rsidR="006B5A52">
              <w:rPr>
                <w:sz w:val="24"/>
              </w:rPr>
              <w:t>3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C4FED" w:rsidRDefault="005C4FED" w:rsidP="005C4FED">
            <w:pPr>
              <w:jc w:val="both"/>
              <w:rPr>
                <w:sz w:val="24"/>
                <w:szCs w:val="24"/>
              </w:rPr>
            </w:pPr>
            <w:r w:rsidRPr="005C4FED">
              <w:rPr>
                <w:sz w:val="24"/>
                <w:szCs w:val="24"/>
              </w:rPr>
              <w:t>Спинальная нестабильность</w:t>
            </w:r>
            <w:r w:rsidR="000137E6">
              <w:rPr>
                <w:sz w:val="24"/>
                <w:szCs w:val="24"/>
              </w:rPr>
              <w:t xml:space="preserve"> </w:t>
            </w:r>
            <w:r w:rsidRPr="005C4FED">
              <w:rPr>
                <w:sz w:val="24"/>
                <w:szCs w:val="24"/>
              </w:rPr>
              <w:t>M53.2</w:t>
            </w:r>
          </w:p>
          <w:p w:rsidR="005C4FED" w:rsidRDefault="005C4FED" w:rsidP="00660538">
            <w:pPr>
              <w:jc w:val="both"/>
              <w:rPr>
                <w:sz w:val="24"/>
                <w:szCs w:val="24"/>
              </w:rPr>
            </w:pPr>
          </w:p>
          <w:p w:rsidR="005C4FED" w:rsidRPr="00750942" w:rsidRDefault="005C4FED" w:rsidP="00660538">
            <w:pPr>
              <w:jc w:val="both"/>
              <w:rPr>
                <w:sz w:val="24"/>
              </w:rPr>
            </w:pP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660538" w:rsidRDefault="000137E6" w:rsidP="000137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137E6">
              <w:rPr>
                <w:sz w:val="24"/>
                <w:szCs w:val="24"/>
              </w:rPr>
              <w:t>ротезирование межпозвоночных дисков производится через доступ на животе, треугольная форма протеза значительно облегчает процесс его имплантации и дает возможность выполнить ее через относительно небольшой (4–6-сантиметровый) боковой разрез.</w:t>
            </w:r>
            <w:r>
              <w:rPr>
                <w:sz w:val="24"/>
                <w:szCs w:val="24"/>
              </w:rPr>
              <w:t xml:space="preserve"> </w:t>
            </w:r>
            <w:r w:rsidRPr="000137E6">
              <w:rPr>
                <w:sz w:val="24"/>
                <w:szCs w:val="24"/>
              </w:rPr>
              <w:t>Освободив путь к пораженному межвертебральному диску, врач с помощью специальных инструментов аккуратно вылущивает его, после чего под контролем хирургического микроскопа и высокочувствительной рентген-аппаратуры устанавливает имплант.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047EE2" w:rsidRDefault="0023569C" w:rsidP="00B46BF0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Эндоскопическое удаление задней декомпрессии;</w:t>
            </w:r>
          </w:p>
          <w:p w:rsidR="0023569C" w:rsidRPr="005F02D3" w:rsidRDefault="0023569C" w:rsidP="00B46BF0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23569C">
              <w:rPr>
                <w:sz w:val="24"/>
                <w:szCs w:val="24"/>
              </w:rPr>
              <w:t>Другие виды обследования и декомпрессии структур позвоночного канала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736861" w:rsidP="004D3C17">
            <w:pPr>
              <w:spacing w:after="20"/>
              <w:ind w:left="-87" w:right="-143"/>
              <w:jc w:val="center"/>
              <w:rPr>
                <w:sz w:val="24"/>
                <w:highlight w:val="cyan"/>
              </w:rPr>
            </w:pPr>
            <w:r w:rsidRPr="00CF17A3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CF17A3" w:rsidP="00A87B16">
            <w:pPr>
              <w:jc w:val="center"/>
              <w:rPr>
                <w:sz w:val="24"/>
                <w:highlight w:val="cyan"/>
              </w:rPr>
            </w:pPr>
            <w:r w:rsidRPr="00CF17A3">
              <w:rPr>
                <w:sz w:val="24"/>
              </w:rPr>
              <w:t>1,5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9703F3" w:rsidP="00D87FEF">
            <w:pPr>
              <w:jc w:val="center"/>
              <w:rPr>
                <w:sz w:val="24"/>
                <w:highlight w:val="cyan"/>
              </w:rPr>
            </w:pPr>
            <w:r w:rsidRPr="009703F3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96326D" w:rsidP="00C45415">
            <w:pPr>
              <w:jc w:val="center"/>
              <w:rPr>
                <w:sz w:val="24"/>
                <w:highlight w:val="cyan"/>
              </w:rPr>
            </w:pPr>
            <w:r w:rsidRPr="00AB7D3B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A22979" w:rsidP="00D87FEF">
            <w:pPr>
              <w:jc w:val="center"/>
              <w:rPr>
                <w:sz w:val="24"/>
                <w:highlight w:val="cyan"/>
              </w:rPr>
            </w:pPr>
            <w:r w:rsidRPr="00A22979"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AB7D3B" w:rsidP="00294300">
            <w:pPr>
              <w:jc w:val="center"/>
              <w:rPr>
                <w:sz w:val="24"/>
                <w:highlight w:val="cyan"/>
              </w:rPr>
            </w:pPr>
            <w:r w:rsidRPr="00AB7D3B">
              <w:rPr>
                <w:sz w:val="24"/>
              </w:rPr>
              <w:t>10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AB7D3B" w:rsidP="00D92AE1">
            <w:pPr>
              <w:jc w:val="center"/>
              <w:rPr>
                <w:sz w:val="24"/>
                <w:highlight w:val="cyan"/>
              </w:rPr>
            </w:pPr>
            <w:r w:rsidRPr="00AB7D3B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A22979" w:rsidP="00C45415">
            <w:pPr>
              <w:jc w:val="center"/>
              <w:rPr>
                <w:sz w:val="24"/>
                <w:highlight w:val="cyan"/>
              </w:rPr>
            </w:pPr>
            <w:r w:rsidRPr="00A22979">
              <w:rPr>
                <w:sz w:val="24"/>
              </w:rPr>
              <w:t>23,5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34A09" w:rsidRDefault="003B290B" w:rsidP="00A4319E">
            <w:pPr>
              <w:jc w:val="both"/>
              <w:rPr>
                <w:sz w:val="24"/>
                <w:highlight w:val="cyan"/>
              </w:rPr>
            </w:pPr>
            <w:r w:rsidRPr="00A22979">
              <w:rPr>
                <w:sz w:val="24"/>
                <w:szCs w:val="24"/>
              </w:rPr>
              <w:t>Медицинская технология «</w:t>
            </w:r>
            <w:r w:rsidR="00A22979" w:rsidRPr="00A22979">
              <w:rPr>
                <w:sz w:val="24"/>
                <w:szCs w:val="24"/>
              </w:rPr>
              <w:t>Имплантация протеза межпозвонкового диска на грудном уровне</w:t>
            </w:r>
            <w:r w:rsidRPr="00A22979">
              <w:rPr>
                <w:sz w:val="24"/>
                <w:szCs w:val="24"/>
              </w:rPr>
              <w:t xml:space="preserve">» </w:t>
            </w:r>
            <w:r w:rsidR="00BD1153" w:rsidRPr="00A22979">
              <w:rPr>
                <w:sz w:val="24"/>
                <w:szCs w:val="24"/>
              </w:rPr>
              <w:t xml:space="preserve">является </w:t>
            </w:r>
            <w:r w:rsidR="000513BC" w:rsidRPr="00A22979">
              <w:rPr>
                <w:sz w:val="24"/>
                <w:szCs w:val="24"/>
              </w:rPr>
              <w:lastRenderedPageBreak/>
              <w:t xml:space="preserve">относительно </w:t>
            </w:r>
            <w:r w:rsidR="00BD1153" w:rsidRPr="00A22979">
              <w:rPr>
                <w:sz w:val="24"/>
                <w:szCs w:val="24"/>
              </w:rPr>
              <w:t>безопасн</w:t>
            </w:r>
            <w:r w:rsidRPr="00A22979">
              <w:rPr>
                <w:sz w:val="24"/>
                <w:szCs w:val="24"/>
              </w:rPr>
              <w:t>ой</w:t>
            </w:r>
            <w:r w:rsidR="00A4319E">
              <w:rPr>
                <w:sz w:val="24"/>
                <w:szCs w:val="24"/>
              </w:rPr>
              <w:t>. Недостаточное количество результатов исследований по данной технологии, связано с малыми группами пациентов</w:t>
            </w:r>
            <w:r w:rsidR="005F41F3">
              <w:rPr>
                <w:sz w:val="24"/>
                <w:szCs w:val="24"/>
              </w:rPr>
              <w:t xml:space="preserve"> со спинальной нестабильностью.</w:t>
            </w:r>
            <w:r w:rsidR="00A4319E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6B5A52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 xml:space="preserve">opulation или </w:t>
            </w:r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C34A09" w:rsidRDefault="008E5968" w:rsidP="0023569C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23569C">
              <w:rPr>
                <w:sz w:val="24"/>
              </w:rPr>
              <w:t>Пациенты</w:t>
            </w:r>
            <w:r w:rsidR="00750942" w:rsidRPr="0023569C">
              <w:rPr>
                <w:sz w:val="24"/>
              </w:rPr>
              <w:t xml:space="preserve"> с</w:t>
            </w:r>
            <w:r w:rsidR="0023569C" w:rsidRPr="0023569C">
              <w:rPr>
                <w:sz w:val="24"/>
              </w:rPr>
              <w:t>о</w:t>
            </w:r>
            <w:r w:rsidR="00750942" w:rsidRPr="0023569C">
              <w:rPr>
                <w:sz w:val="24"/>
              </w:rPr>
              <w:t xml:space="preserve"> </w:t>
            </w:r>
            <w:r w:rsidR="0023569C">
              <w:rPr>
                <w:sz w:val="24"/>
              </w:rPr>
              <w:t>с</w:t>
            </w:r>
            <w:r w:rsidR="0023569C" w:rsidRPr="0023569C">
              <w:rPr>
                <w:sz w:val="24"/>
              </w:rPr>
              <w:t>пинальн</w:t>
            </w:r>
            <w:r w:rsidR="0023569C">
              <w:rPr>
                <w:sz w:val="24"/>
              </w:rPr>
              <w:t xml:space="preserve">ой </w:t>
            </w:r>
            <w:r w:rsidR="0023569C" w:rsidRPr="0023569C">
              <w:rPr>
                <w:sz w:val="24"/>
              </w:rPr>
              <w:t>нестабильность</w:t>
            </w:r>
            <w:r w:rsidR="0023569C">
              <w:rPr>
                <w:sz w:val="24"/>
              </w:rPr>
              <w:t>ю</w:t>
            </w:r>
          </w:p>
        </w:tc>
        <w:tc>
          <w:tcPr>
            <w:tcW w:w="2150" w:type="dxa"/>
          </w:tcPr>
          <w:p w:rsidR="008E5968" w:rsidRPr="00C34A09" w:rsidRDefault="00A35EFB" w:rsidP="00283E96">
            <w:pPr>
              <w:jc w:val="center"/>
              <w:rPr>
                <w:sz w:val="24"/>
                <w:highlight w:val="cyan"/>
                <w:lang w:val="en-US"/>
              </w:rPr>
            </w:pPr>
            <w:r w:rsidRPr="00A35EFB">
              <w:rPr>
                <w:sz w:val="24"/>
                <w:lang w:val="en-US"/>
              </w:rPr>
              <w:t>Patients with spinal instability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 xml:space="preserve">ntervention или Exposure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C34A09" w:rsidRDefault="00085D5E" w:rsidP="00BB5875">
            <w:pPr>
              <w:jc w:val="center"/>
              <w:rPr>
                <w:sz w:val="24"/>
                <w:highlight w:val="cyan"/>
              </w:rPr>
            </w:pPr>
            <w:r w:rsidRPr="006A651F">
              <w:rPr>
                <w:sz w:val="24"/>
              </w:rPr>
              <w:t>Имплантация протеза</w:t>
            </w:r>
          </w:p>
        </w:tc>
        <w:tc>
          <w:tcPr>
            <w:tcW w:w="2150" w:type="dxa"/>
          </w:tcPr>
          <w:p w:rsidR="00750942" w:rsidRPr="00C34A09" w:rsidRDefault="00085D5E" w:rsidP="00BB5875">
            <w:pPr>
              <w:jc w:val="center"/>
              <w:rPr>
                <w:sz w:val="24"/>
                <w:highlight w:val="cyan"/>
                <w:lang w:val="en-US"/>
              </w:rPr>
            </w:pPr>
            <w:r w:rsidRPr="006A651F">
              <w:rPr>
                <w:sz w:val="24"/>
                <w:szCs w:val="24"/>
                <w:lang w:val="en-US"/>
              </w:rPr>
              <w:t>P</w:t>
            </w:r>
            <w:r w:rsidRPr="006A651F">
              <w:rPr>
                <w:sz w:val="24"/>
                <w:szCs w:val="24"/>
              </w:rPr>
              <w:t>rosthesis implantation</w:t>
            </w:r>
          </w:p>
        </w:tc>
      </w:tr>
      <w:tr w:rsidR="00750942" w:rsidRPr="00185D9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 xml:space="preserve">omparison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B1365" w:rsidRPr="00C34A09" w:rsidRDefault="006A651F" w:rsidP="00085D5E">
            <w:pPr>
              <w:jc w:val="center"/>
              <w:rPr>
                <w:sz w:val="24"/>
                <w:highlight w:val="cyan"/>
              </w:rPr>
            </w:pPr>
            <w:r w:rsidRPr="006A651F">
              <w:rPr>
                <w:sz w:val="24"/>
              </w:rPr>
              <w:t>Эндоскопическое удаление задней декомпрессии</w:t>
            </w:r>
          </w:p>
        </w:tc>
        <w:tc>
          <w:tcPr>
            <w:tcW w:w="2150" w:type="dxa"/>
          </w:tcPr>
          <w:p w:rsidR="00102A45" w:rsidRPr="00C34A09" w:rsidRDefault="00A35EFB" w:rsidP="00102A45">
            <w:pPr>
              <w:jc w:val="center"/>
              <w:rPr>
                <w:sz w:val="24"/>
                <w:highlight w:val="cyan"/>
                <w:lang w:val="en-US"/>
              </w:rPr>
            </w:pPr>
            <w:r w:rsidRPr="00A35EFB">
              <w:rPr>
                <w:sz w:val="24"/>
                <w:lang w:val="en-US"/>
              </w:rPr>
              <w:t>Endoscopic removal of posterior decompression</w:t>
            </w:r>
          </w:p>
        </w:tc>
      </w:tr>
      <w:tr w:rsidR="00750942" w:rsidRPr="00185D9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 xml:space="preserve">utcomes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73CF2" w:rsidRPr="00C34A09" w:rsidRDefault="00B3487A" w:rsidP="00B3487A">
            <w:pPr>
              <w:ind w:left="214"/>
              <w:rPr>
                <w:sz w:val="24"/>
                <w:highlight w:val="cyan"/>
              </w:rPr>
            </w:pPr>
            <w:r w:rsidRPr="006A651F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50" w:type="dxa"/>
          </w:tcPr>
          <w:p w:rsidR="00750942" w:rsidRPr="00C34A09" w:rsidRDefault="00712CBC" w:rsidP="00B3487A">
            <w:pPr>
              <w:pStyle w:val="a4"/>
              <w:ind w:left="186"/>
              <w:rPr>
                <w:sz w:val="24"/>
                <w:highlight w:val="cyan"/>
                <w:lang w:val="en-US"/>
              </w:rPr>
            </w:pPr>
            <w:r w:rsidRPr="006A651F">
              <w:rPr>
                <w:sz w:val="24"/>
                <w:lang w:val="en-US"/>
              </w:rPr>
              <w:t>S</w:t>
            </w:r>
            <w:r w:rsidR="00B3487A" w:rsidRPr="006A651F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"/>
        <w:gridCol w:w="1098"/>
        <w:gridCol w:w="933"/>
        <w:gridCol w:w="7236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185D9F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0C53CD" w:rsidRDefault="000C53CD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0C53CD">
              <w:rPr>
                <w:color w:val="000000"/>
                <w:sz w:val="24"/>
                <w:szCs w:val="24"/>
                <w:lang w:val="en-US"/>
              </w:rPr>
              <w:t xml:space="preserve">Six-year outcome of thoracoscopic ventral spondylodesis after unstable incomplete cranial burst fractures of the thoracolumbar junction: ventral versus dorso-ventral strategy </w:t>
            </w:r>
          </w:p>
          <w:p w:rsidR="00CF17A3" w:rsidRDefault="000C53CD" w:rsidP="008234F6">
            <w:pPr>
              <w:rPr>
                <w:color w:val="000000"/>
                <w:sz w:val="24"/>
                <w:szCs w:val="24"/>
                <w:lang w:val="en-US"/>
              </w:rPr>
            </w:pPr>
            <w:r w:rsidRPr="000C53CD">
              <w:rPr>
                <w:color w:val="000000"/>
                <w:sz w:val="24"/>
                <w:szCs w:val="24"/>
                <w:lang w:val="en-US"/>
              </w:rPr>
              <w:t xml:space="preserve">Ulrich Spiegl, Stefan Hauck, Patricia Merkel, Volker Bühren, Oliver Gonschorek </w:t>
            </w:r>
          </w:p>
          <w:p w:rsidR="00996E39" w:rsidRPr="00C34A09" w:rsidRDefault="000C53CD" w:rsidP="008234F6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0C53CD">
              <w:rPr>
                <w:color w:val="000000"/>
                <w:sz w:val="24"/>
                <w:szCs w:val="24"/>
                <w:lang w:val="en-US"/>
              </w:rPr>
              <w:t>http://link.springer.com/article/10.1007/s00264-013-1879-4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C34A09" w:rsidRDefault="00617256" w:rsidP="00102C5B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sz w:val="24"/>
                <w:szCs w:val="24"/>
              </w:rPr>
              <w:t>Проспективное исследование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C34A09" w:rsidRDefault="00617256" w:rsidP="004D3C17">
            <w:pPr>
              <w:jc w:val="center"/>
              <w:rPr>
                <w:b/>
                <w:color w:val="000000"/>
                <w:highlight w:val="cyan"/>
              </w:rPr>
            </w:pPr>
            <w:r w:rsidRPr="00617256">
              <w:rPr>
                <w:b/>
                <w:color w:val="000000"/>
              </w:rPr>
              <w:t>4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описание, </w:t>
            </w:r>
            <w:r w:rsidRPr="005D3ADE">
              <w:rPr>
                <w:sz w:val="24"/>
              </w:rPr>
              <w:lastRenderedPageBreak/>
              <w:t>множитель</w:t>
            </w:r>
          </w:p>
        </w:tc>
        <w:tc>
          <w:tcPr>
            <w:tcW w:w="5808" w:type="dxa"/>
          </w:tcPr>
          <w:p w:rsidR="0062148E" w:rsidRPr="00C34A09" w:rsidRDefault="00617256" w:rsidP="00617256">
            <w:pPr>
              <w:rPr>
                <w:sz w:val="24"/>
                <w:highlight w:val="cyan"/>
              </w:rPr>
            </w:pPr>
            <w:r w:rsidRPr="00617256">
              <w:rPr>
                <w:sz w:val="24"/>
              </w:rPr>
              <w:lastRenderedPageBreak/>
              <w:t>91 пациент вентральным торакоскопическим спондилодезом</w:t>
            </w:r>
            <w:r w:rsidR="004A6A57" w:rsidRPr="00617256">
              <w:rPr>
                <w:sz w:val="24"/>
              </w:rPr>
              <w:t>. Множитель</w:t>
            </w:r>
            <w:r w:rsidR="0062148E" w:rsidRPr="00617256">
              <w:rPr>
                <w:sz w:val="24"/>
                <w:szCs w:val="24"/>
              </w:rPr>
              <w:t xml:space="preserve">- </w:t>
            </w:r>
            <w:r w:rsidRPr="00617256">
              <w:rPr>
                <w:sz w:val="24"/>
              </w:rPr>
              <w:t>0,7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C34A09" w:rsidRDefault="00617256" w:rsidP="004D3C17">
            <w:pPr>
              <w:jc w:val="center"/>
              <w:rPr>
                <w:b/>
                <w:color w:val="000000"/>
                <w:highlight w:val="cyan"/>
              </w:rPr>
            </w:pPr>
            <w:r w:rsidRPr="00617256">
              <w:rPr>
                <w:b/>
                <w:color w:val="000000"/>
              </w:rPr>
              <w:t>2,</w:t>
            </w:r>
            <w:r w:rsidR="004A6A57" w:rsidRPr="00617256">
              <w:rPr>
                <w:b/>
                <w:color w:val="000000"/>
              </w:rPr>
              <w:t>8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D3C17" w:rsidRPr="00DB774B" w:rsidRDefault="00DB774B" w:rsidP="004A6A57">
            <w:pPr>
              <w:jc w:val="both"/>
              <w:rPr>
                <w:sz w:val="24"/>
                <w:szCs w:val="24"/>
              </w:rPr>
            </w:pPr>
            <w:r w:rsidRPr="00DB774B">
              <w:rPr>
                <w:sz w:val="24"/>
                <w:szCs w:val="24"/>
              </w:rPr>
              <w:t>Вентральный спондилодез моносегментарный, дорсовентральный, моносегментарный, двусегментарный метод вмешательства</w:t>
            </w:r>
            <w:r w:rsidR="008234F6" w:rsidRPr="00DB774B">
              <w:rPr>
                <w:sz w:val="24"/>
                <w:szCs w:val="24"/>
              </w:rPr>
              <w:t xml:space="preserve"> </w:t>
            </w:r>
          </w:p>
          <w:p w:rsidR="0062148E" w:rsidRPr="00C34A09" w:rsidRDefault="00DB774B" w:rsidP="00DB774B">
            <w:pPr>
              <w:jc w:val="both"/>
              <w:rPr>
                <w:b/>
                <w:color w:val="000000"/>
                <w:highlight w:val="cyan"/>
              </w:rPr>
            </w:pPr>
            <w:r w:rsidRPr="00DB774B">
              <w:rPr>
                <w:sz w:val="24"/>
                <w:szCs w:val="24"/>
              </w:rPr>
              <w:t>М</w:t>
            </w:r>
            <w:r w:rsidR="0062148E" w:rsidRPr="00DB774B">
              <w:rPr>
                <w:sz w:val="24"/>
                <w:szCs w:val="24"/>
              </w:rPr>
              <w:t xml:space="preserve">ножитель </w:t>
            </w:r>
            <w:r w:rsidR="00483DC0" w:rsidRPr="00DB774B">
              <w:rPr>
                <w:sz w:val="24"/>
                <w:szCs w:val="24"/>
              </w:rPr>
              <w:t>–</w:t>
            </w:r>
            <w:r w:rsidR="0062148E" w:rsidRPr="00DB774B">
              <w:rPr>
                <w:sz w:val="24"/>
                <w:szCs w:val="24"/>
              </w:rPr>
              <w:t xml:space="preserve"> </w:t>
            </w:r>
            <w:r w:rsidRPr="00DB774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,5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C34A09" w:rsidRDefault="00DB774B" w:rsidP="004D3C17">
            <w:pPr>
              <w:jc w:val="center"/>
              <w:rPr>
                <w:b/>
                <w:color w:val="000000"/>
                <w:highlight w:val="cyan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C34A09" w:rsidRDefault="008C6E4E" w:rsidP="00DB774B">
            <w:pPr>
              <w:tabs>
                <w:tab w:val="left" w:pos="232"/>
              </w:tabs>
              <w:rPr>
                <w:b/>
                <w:color w:val="000000"/>
                <w:highlight w:val="cyan"/>
              </w:rPr>
            </w:pPr>
            <w:r w:rsidRPr="00DB774B">
              <w:rPr>
                <w:sz w:val="24"/>
                <w:szCs w:val="24"/>
              </w:rPr>
              <w:t>Результаты показали</w:t>
            </w:r>
            <w:r w:rsidR="00DB774B" w:rsidRPr="00DB774B">
              <w:rPr>
                <w:sz w:val="24"/>
                <w:szCs w:val="24"/>
              </w:rPr>
              <w:t>, что</w:t>
            </w:r>
            <w:r w:rsidRPr="00DB774B">
              <w:rPr>
                <w:sz w:val="24"/>
                <w:szCs w:val="24"/>
              </w:rPr>
              <w:t xml:space="preserve"> </w:t>
            </w:r>
            <w:r w:rsidR="00DB774B" w:rsidRPr="00DB774B">
              <w:rPr>
                <w:sz w:val="24"/>
                <w:szCs w:val="24"/>
              </w:rPr>
              <w:t>вентральный торакоскопический подход более безопасный</w:t>
            </w:r>
            <w:r w:rsidRPr="00DB774B">
              <w:rPr>
                <w:sz w:val="24"/>
                <w:szCs w:val="24"/>
              </w:rPr>
              <w:t>. М</w:t>
            </w:r>
            <w:r w:rsidR="0062148E" w:rsidRPr="00DB774B">
              <w:rPr>
                <w:sz w:val="24"/>
                <w:szCs w:val="24"/>
              </w:rPr>
              <w:t xml:space="preserve">ножитель </w:t>
            </w:r>
            <w:r w:rsidR="00DB774B" w:rsidRPr="00DB774B">
              <w:rPr>
                <w:sz w:val="24"/>
                <w:szCs w:val="24"/>
              </w:rPr>
              <w:t>–</w:t>
            </w:r>
            <w:r w:rsidR="0062148E" w:rsidRPr="00DB774B">
              <w:rPr>
                <w:sz w:val="24"/>
                <w:szCs w:val="24"/>
              </w:rPr>
              <w:t xml:space="preserve"> </w:t>
            </w:r>
            <w:r w:rsidR="00DB774B" w:rsidRPr="00DB774B">
              <w:rPr>
                <w:sz w:val="24"/>
                <w:szCs w:val="24"/>
              </w:rPr>
              <w:t>0,5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C34A09" w:rsidRDefault="00DB774B" w:rsidP="004D3C17">
            <w:pPr>
              <w:jc w:val="center"/>
              <w:rPr>
                <w:b/>
                <w:color w:val="000000"/>
                <w:highlight w:val="cyan"/>
              </w:rPr>
            </w:pPr>
            <w:r w:rsidRPr="00DB774B">
              <w:rPr>
                <w:b/>
                <w:color w:val="000000"/>
              </w:rPr>
              <w:t>2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C34A09" w:rsidRDefault="00F6521A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DB774B">
              <w:rPr>
                <w:b/>
                <w:color w:val="000000"/>
              </w:rPr>
              <w:t>2</w:t>
            </w:r>
          </w:p>
        </w:tc>
      </w:tr>
      <w:tr w:rsidR="004475B3" w:rsidRPr="00185D9F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D74D4E" w:rsidRDefault="00D74D4E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D74D4E">
              <w:rPr>
                <w:color w:val="000000"/>
                <w:sz w:val="24"/>
                <w:szCs w:val="24"/>
                <w:lang w:val="en-US"/>
              </w:rPr>
              <w:t>Results of Disc Prosthesis After a Minimum Follow</w:t>
            </w:r>
            <w:r w:rsidRPr="00D74D4E">
              <w:rPr>
                <w:rFonts w:ascii="Cambria Math" w:hAnsi="Cambria Math" w:cs="Cambria Math"/>
                <w:color w:val="000000"/>
                <w:sz w:val="24"/>
                <w:szCs w:val="24"/>
                <w:lang w:val="en-US"/>
              </w:rPr>
              <w:t>‐</w:t>
            </w:r>
            <w:r w:rsidRPr="00D74D4E">
              <w:rPr>
                <w:color w:val="000000"/>
                <w:sz w:val="24"/>
                <w:szCs w:val="24"/>
                <w:lang w:val="en-US"/>
              </w:rPr>
              <w:t xml:space="preserve">Up Period of 2 Years </w:t>
            </w:r>
          </w:p>
          <w:p w:rsidR="004475B3" w:rsidRPr="00C34A09" w:rsidRDefault="00D74D4E" w:rsidP="00D74D4E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D74D4E">
              <w:rPr>
                <w:color w:val="000000"/>
                <w:sz w:val="24"/>
                <w:szCs w:val="24"/>
                <w:lang w:val="en-US"/>
              </w:rPr>
              <w:t>Cinotti, Gianluca MD; David, Thierry MD; Postacchini, Franco MD http://journals.lww.com/spinejournal/Abstract/1996/04150/Results_of_Disc_Prosthesis_After_a_Minimum.15.aspx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C34A09" w:rsidRDefault="00D74D4E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D74D4E">
              <w:rPr>
                <w:color w:val="000000"/>
                <w:sz w:val="24"/>
                <w:szCs w:val="24"/>
              </w:rPr>
              <w:t xml:space="preserve">Ретроспективное исследование 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C34A09" w:rsidRDefault="00D74D4E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D74D4E">
              <w:rPr>
                <w:b/>
                <w:color w:val="000000"/>
              </w:rPr>
              <w:t>3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C34A09" w:rsidRDefault="0065599A" w:rsidP="00D74D4E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D74D4E">
              <w:rPr>
                <w:sz w:val="24"/>
              </w:rPr>
              <w:t xml:space="preserve">Пациенты </w:t>
            </w:r>
            <w:r w:rsidR="00D74D4E">
              <w:rPr>
                <w:sz w:val="24"/>
              </w:rPr>
              <w:t>со с</w:t>
            </w:r>
            <w:r w:rsidR="00D74D4E" w:rsidRPr="0023569C">
              <w:rPr>
                <w:sz w:val="24"/>
              </w:rPr>
              <w:t>пинальн</w:t>
            </w:r>
            <w:r w:rsidR="00D74D4E">
              <w:rPr>
                <w:sz w:val="24"/>
              </w:rPr>
              <w:t xml:space="preserve">ой </w:t>
            </w:r>
            <w:r w:rsidR="00D74D4E" w:rsidRPr="0023569C">
              <w:rPr>
                <w:sz w:val="24"/>
              </w:rPr>
              <w:t>нестабильность</w:t>
            </w:r>
            <w:r w:rsidR="00D74D4E">
              <w:rPr>
                <w:sz w:val="24"/>
              </w:rPr>
              <w:t>ю.</w:t>
            </w:r>
            <w:r w:rsidRPr="00D74D4E">
              <w:rPr>
                <w:sz w:val="24"/>
              </w:rPr>
              <w:t xml:space="preserve"> </w:t>
            </w:r>
            <w:r w:rsidR="009C3AF4" w:rsidRPr="00D74D4E">
              <w:rPr>
                <w:sz w:val="24"/>
              </w:rPr>
              <w:t>М</w:t>
            </w:r>
            <w:r w:rsidRPr="00D74D4E">
              <w:rPr>
                <w:sz w:val="24"/>
              </w:rPr>
              <w:t>ножитель - 1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C34A09" w:rsidRDefault="00D74D4E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D74D4E">
              <w:rPr>
                <w:b/>
                <w:color w:val="000000"/>
              </w:rPr>
              <w:t>3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C34A09" w:rsidRDefault="00D74D4E" w:rsidP="00D74D4E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Повторное п</w:t>
            </w:r>
            <w:r w:rsidRPr="00D74D4E">
              <w:rPr>
                <w:sz w:val="24"/>
                <w:szCs w:val="24"/>
              </w:rPr>
              <w:t>ротезирование диска</w:t>
            </w:r>
            <w:r w:rsidR="009C3AF4" w:rsidRPr="00D74D4E">
              <w:rPr>
                <w:sz w:val="24"/>
                <w:szCs w:val="24"/>
              </w:rPr>
              <w:t>.</w:t>
            </w:r>
            <w:r w:rsidR="007836F3" w:rsidRPr="00D74D4E">
              <w:rPr>
                <w:sz w:val="24"/>
                <w:szCs w:val="24"/>
              </w:rPr>
              <w:t xml:space="preserve"> </w:t>
            </w:r>
            <w:r w:rsidR="009C3AF4" w:rsidRPr="00D74D4E">
              <w:rPr>
                <w:sz w:val="24"/>
                <w:szCs w:val="24"/>
              </w:rPr>
              <w:t>М</w:t>
            </w:r>
            <w:r w:rsidR="0065599A" w:rsidRPr="00D74D4E">
              <w:rPr>
                <w:sz w:val="24"/>
                <w:szCs w:val="24"/>
              </w:rPr>
              <w:t xml:space="preserve">ножитель – </w:t>
            </w:r>
            <w:r w:rsidRPr="00D74D4E">
              <w:rPr>
                <w:sz w:val="24"/>
                <w:szCs w:val="24"/>
              </w:rPr>
              <w:t>0,5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C34A09" w:rsidRDefault="00D74D4E" w:rsidP="0065599A">
            <w:pPr>
              <w:jc w:val="center"/>
              <w:rPr>
                <w:b/>
                <w:highlight w:val="cyan"/>
              </w:rPr>
            </w:pPr>
            <w:r w:rsidRPr="00D74D4E">
              <w:rPr>
                <w:b/>
              </w:rPr>
              <w:t>1,5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C34A09" w:rsidRDefault="00D74D4E" w:rsidP="00D74D4E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cyan"/>
              </w:rPr>
            </w:pPr>
            <w:r w:rsidRPr="00D74D4E">
              <w:rPr>
                <w:color w:val="000000"/>
                <w:sz w:val="24"/>
                <w:szCs w:val="24"/>
              </w:rPr>
              <w:t>Требуется дальнейшее исследование</w:t>
            </w:r>
            <w:r w:rsidR="00356E1A" w:rsidRPr="00D74D4E">
              <w:rPr>
                <w:color w:val="000000"/>
                <w:sz w:val="24"/>
                <w:szCs w:val="24"/>
              </w:rPr>
              <w:t>.</w:t>
            </w:r>
            <w:r w:rsidR="007836F3" w:rsidRPr="00D74D4E">
              <w:rPr>
                <w:color w:val="000000"/>
                <w:sz w:val="24"/>
                <w:szCs w:val="24"/>
              </w:rPr>
              <w:t xml:space="preserve"> </w:t>
            </w:r>
            <w:r w:rsidR="00196F76" w:rsidRPr="00D74D4E">
              <w:rPr>
                <w:color w:val="000000"/>
                <w:sz w:val="24"/>
                <w:szCs w:val="24"/>
              </w:rPr>
              <w:t xml:space="preserve">Множитель – </w:t>
            </w:r>
            <w:r w:rsidRPr="00D74D4E">
              <w:rPr>
                <w:color w:val="000000"/>
                <w:sz w:val="24"/>
                <w:szCs w:val="24"/>
              </w:rPr>
              <w:t>0,5</w:t>
            </w:r>
            <w:r w:rsidR="00196F76" w:rsidRPr="00D74D4E">
              <w:rPr>
                <w:color w:val="000000"/>
                <w:sz w:val="24"/>
                <w:szCs w:val="24"/>
              </w:rPr>
              <w:t>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C34A09" w:rsidRDefault="00D74D4E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D74D4E">
              <w:rPr>
                <w:b/>
                <w:color w:val="000000"/>
              </w:rPr>
              <w:t>1,5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C34A09" w:rsidRDefault="00DA7C12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D74D4E">
              <w:rPr>
                <w:b/>
                <w:color w:val="000000"/>
              </w:rPr>
              <w:t>3</w:t>
            </w:r>
          </w:p>
        </w:tc>
      </w:tr>
      <w:tr w:rsidR="00DA7C12" w:rsidRPr="00185D9F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6146E7" w:rsidRPr="00C34A09" w:rsidRDefault="001674F2" w:rsidP="003D50EF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1674F2">
              <w:rPr>
                <w:color w:val="000000"/>
                <w:sz w:val="24"/>
                <w:szCs w:val="24"/>
                <w:lang w:val="en-US"/>
              </w:rPr>
              <w:t>Clinical and diagnostic characteristics of T1 root syndrome</w:t>
            </w:r>
            <w:r w:rsidR="006146E7" w:rsidRPr="00C34A09">
              <w:rPr>
                <w:color w:val="000000"/>
                <w:sz w:val="24"/>
                <w:szCs w:val="24"/>
                <w:highlight w:val="cyan"/>
                <w:lang w:val="en-US"/>
              </w:rPr>
              <w:t xml:space="preserve"> </w:t>
            </w:r>
          </w:p>
          <w:p w:rsidR="00DA7C12" w:rsidRPr="00C34A09" w:rsidRDefault="001674F2" w:rsidP="003D50EF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1674F2">
              <w:rPr>
                <w:color w:val="000000"/>
                <w:sz w:val="24"/>
                <w:szCs w:val="24"/>
                <w:lang w:val="en-US"/>
              </w:rPr>
              <w:t>Ardeshiri A1, Ardeshiri A, Tonn JC, Witt TN. http://www.ncbi.nlm.nih.gov/pubmed/17457557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Качество </w:t>
            </w:r>
            <w:r w:rsidRPr="005D3ADE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lastRenderedPageBreak/>
              <w:t>Описание</w:t>
            </w:r>
          </w:p>
        </w:tc>
        <w:tc>
          <w:tcPr>
            <w:tcW w:w="5808" w:type="dxa"/>
          </w:tcPr>
          <w:p w:rsidR="00DA7C12" w:rsidRPr="00C34A09" w:rsidRDefault="001674F2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1674F2">
              <w:rPr>
                <w:color w:val="000000"/>
                <w:sz w:val="24"/>
                <w:szCs w:val="24"/>
              </w:rPr>
              <w:t>Случай - контроль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C34A09" w:rsidRDefault="001674F2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1674F2">
              <w:rPr>
                <w:b/>
                <w:color w:val="000000"/>
              </w:rPr>
              <w:t>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C34A09" w:rsidRDefault="00843EC5" w:rsidP="00843EC5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843EC5">
              <w:rPr>
                <w:sz w:val="24"/>
                <w:szCs w:val="24"/>
              </w:rPr>
              <w:t>Пациенты со спинальной нестабильностью</w:t>
            </w:r>
            <w:r w:rsidR="006146E7" w:rsidRPr="00843EC5">
              <w:rPr>
                <w:sz w:val="24"/>
              </w:rPr>
              <w:t xml:space="preserve">. </w:t>
            </w:r>
            <w:r w:rsidR="002B777D" w:rsidRPr="00843EC5">
              <w:rPr>
                <w:sz w:val="24"/>
              </w:rPr>
              <w:t>М</w:t>
            </w:r>
            <w:r w:rsidR="00DA7C12" w:rsidRPr="00843EC5">
              <w:rPr>
                <w:sz w:val="24"/>
              </w:rPr>
              <w:t xml:space="preserve">ножитель </w:t>
            </w:r>
            <w:r w:rsidR="008543BD" w:rsidRPr="00843EC5">
              <w:rPr>
                <w:sz w:val="24"/>
              </w:rPr>
              <w:t>–</w:t>
            </w:r>
            <w:r w:rsidR="00DA7C12" w:rsidRPr="00843EC5">
              <w:rPr>
                <w:sz w:val="24"/>
              </w:rPr>
              <w:t xml:space="preserve"> </w:t>
            </w:r>
            <w:r w:rsidR="008543BD" w:rsidRPr="00843EC5">
              <w:rPr>
                <w:sz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C34A09" w:rsidRDefault="00843EC5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843EC5">
              <w:rPr>
                <w:b/>
                <w:color w:val="000000"/>
              </w:rPr>
              <w:t>1,5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C34A09" w:rsidRDefault="00843EC5" w:rsidP="000513BC">
            <w:pPr>
              <w:rPr>
                <w:sz w:val="24"/>
                <w:szCs w:val="24"/>
                <w:highlight w:val="cyan"/>
              </w:rPr>
            </w:pPr>
            <w:r w:rsidRPr="00843EC5">
              <w:rPr>
                <w:sz w:val="24"/>
              </w:rPr>
              <w:t>Протезирование диска</w:t>
            </w:r>
            <w:r w:rsidR="008543BD" w:rsidRPr="00843EC5">
              <w:rPr>
                <w:sz w:val="24"/>
                <w:szCs w:val="24"/>
              </w:rPr>
              <w:t>. М</w:t>
            </w:r>
            <w:r w:rsidR="00DA7C12" w:rsidRPr="00843EC5">
              <w:rPr>
                <w:sz w:val="24"/>
                <w:szCs w:val="24"/>
              </w:rPr>
              <w:t xml:space="preserve">ножитель – </w:t>
            </w:r>
            <w:r w:rsidR="000513BC" w:rsidRPr="00843EC5">
              <w:rPr>
                <w:sz w:val="24"/>
                <w:szCs w:val="24"/>
              </w:rPr>
              <w:t>0,5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C34A09" w:rsidRDefault="00843EC5" w:rsidP="003D50EF">
            <w:pPr>
              <w:jc w:val="center"/>
              <w:rPr>
                <w:b/>
                <w:highlight w:val="cyan"/>
              </w:rPr>
            </w:pPr>
            <w:r w:rsidRPr="00843EC5">
              <w:rPr>
                <w:b/>
              </w:rPr>
              <w:t>1,5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C34A09" w:rsidRDefault="000513BC" w:rsidP="00843EC5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cyan"/>
              </w:rPr>
            </w:pPr>
            <w:r w:rsidRPr="00843EC5">
              <w:rPr>
                <w:color w:val="000000"/>
                <w:sz w:val="24"/>
                <w:szCs w:val="24"/>
              </w:rPr>
              <w:t>Результаты показали,</w:t>
            </w:r>
            <w:r w:rsidR="00843EC5" w:rsidRPr="00843EC5">
              <w:rPr>
                <w:color w:val="000000"/>
                <w:sz w:val="24"/>
                <w:szCs w:val="24"/>
              </w:rPr>
              <w:t xml:space="preserve"> эффективность</w:t>
            </w:r>
            <w:r w:rsidRPr="00843EC5">
              <w:rPr>
                <w:color w:val="000000"/>
                <w:sz w:val="24"/>
                <w:szCs w:val="24"/>
              </w:rPr>
              <w:t xml:space="preserve"> эндопротезировани</w:t>
            </w:r>
            <w:r w:rsidR="00843EC5" w:rsidRPr="00843EC5">
              <w:rPr>
                <w:color w:val="000000"/>
                <w:sz w:val="24"/>
                <w:szCs w:val="24"/>
              </w:rPr>
              <w:t>я</w:t>
            </w:r>
            <w:r w:rsidR="00B120FD" w:rsidRPr="00843EC5">
              <w:rPr>
                <w:color w:val="000000"/>
                <w:sz w:val="24"/>
                <w:szCs w:val="24"/>
              </w:rPr>
              <w:t>.</w:t>
            </w:r>
            <w:r w:rsidR="004C280D" w:rsidRPr="00843EC5">
              <w:rPr>
                <w:color w:val="000000"/>
                <w:sz w:val="24"/>
                <w:szCs w:val="24"/>
              </w:rPr>
              <w:t xml:space="preserve"> </w:t>
            </w:r>
            <w:r w:rsidR="00DA7C12" w:rsidRPr="00843EC5">
              <w:rPr>
                <w:color w:val="000000"/>
                <w:sz w:val="24"/>
                <w:szCs w:val="24"/>
              </w:rPr>
              <w:t xml:space="preserve">Множитель – </w:t>
            </w:r>
            <w:r w:rsidRPr="00843EC5">
              <w:rPr>
                <w:color w:val="000000"/>
                <w:sz w:val="24"/>
                <w:szCs w:val="24"/>
              </w:rPr>
              <w:t>0,5</w:t>
            </w:r>
            <w:r w:rsidR="00DA7C12" w:rsidRPr="00843EC5">
              <w:rPr>
                <w:color w:val="000000"/>
                <w:sz w:val="24"/>
                <w:szCs w:val="24"/>
              </w:rPr>
              <w:t>.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C34A09" w:rsidRDefault="00843EC5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843EC5">
              <w:rPr>
                <w:b/>
                <w:color w:val="000000"/>
              </w:rPr>
              <w:t>1,5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C34A09" w:rsidRDefault="008B6133" w:rsidP="007D2B2B">
            <w:pPr>
              <w:jc w:val="center"/>
              <w:rPr>
                <w:highlight w:val="cyan"/>
              </w:rPr>
            </w:pPr>
            <w:r w:rsidRPr="00DB774B">
              <w:t>1</w:t>
            </w:r>
            <w:r w:rsidRPr="00EC41A8">
              <w:t>;</w:t>
            </w:r>
            <w:r w:rsidR="007836F3" w:rsidRPr="00EC41A8">
              <w:t>2</w:t>
            </w:r>
            <w:r w:rsidR="007836F3" w:rsidRPr="00843EC5">
              <w:t>;</w:t>
            </w:r>
            <w:r w:rsidR="000513BC" w:rsidRPr="00843EC5">
              <w:t>3</w:t>
            </w:r>
          </w:p>
        </w:tc>
        <w:tc>
          <w:tcPr>
            <w:tcW w:w="1967" w:type="dxa"/>
          </w:tcPr>
          <w:p w:rsidR="0062148E" w:rsidRPr="00C34A09" w:rsidRDefault="00DB774B" w:rsidP="00843EC5">
            <w:pPr>
              <w:jc w:val="center"/>
              <w:rPr>
                <w:highlight w:val="cyan"/>
              </w:rPr>
            </w:pPr>
            <w:r w:rsidRPr="00DB774B">
              <w:t>2,8</w:t>
            </w:r>
            <w:r w:rsidR="004D3C17" w:rsidRPr="00EC41A8">
              <w:t>;</w:t>
            </w:r>
            <w:r w:rsidR="00EC41A8">
              <w:t>3</w:t>
            </w:r>
            <w:r w:rsidR="007836F3" w:rsidRPr="00843EC5">
              <w:t>;</w:t>
            </w:r>
            <w:r w:rsidR="00843EC5">
              <w:t>1,5</w:t>
            </w:r>
          </w:p>
        </w:tc>
        <w:tc>
          <w:tcPr>
            <w:tcW w:w="2393" w:type="dxa"/>
          </w:tcPr>
          <w:p w:rsidR="0062148E" w:rsidRPr="00CF17A3" w:rsidRDefault="00CF17A3" w:rsidP="004D3C17">
            <w:pPr>
              <w:jc w:val="center"/>
              <w:rPr>
                <w:lang w:val="kk-KZ"/>
              </w:rPr>
            </w:pPr>
            <w:r w:rsidRPr="00CF17A3">
              <w:t>3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0513BC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843EC5" w:rsidRDefault="00D0126A" w:rsidP="000513BC">
            <w:pPr>
              <w:jc w:val="center"/>
            </w:pPr>
            <w:r w:rsidRPr="00843EC5">
              <w:t>1</w:t>
            </w:r>
            <w:r w:rsidR="007D2B2B" w:rsidRPr="00843EC5">
              <w:t>;</w:t>
            </w:r>
            <w:r w:rsidR="007836F3" w:rsidRPr="00843EC5">
              <w:t>2;</w:t>
            </w:r>
            <w:r w:rsidR="000513BC" w:rsidRPr="00843EC5">
              <w:t>3</w:t>
            </w:r>
          </w:p>
        </w:tc>
        <w:tc>
          <w:tcPr>
            <w:tcW w:w="1967" w:type="dxa"/>
          </w:tcPr>
          <w:p w:rsidR="0062148E" w:rsidRPr="00C34A09" w:rsidRDefault="00DB774B" w:rsidP="00843EC5">
            <w:pPr>
              <w:jc w:val="center"/>
              <w:rPr>
                <w:highlight w:val="cyan"/>
              </w:rPr>
            </w:pPr>
            <w:r w:rsidRPr="00DB774B">
              <w:t>2</w:t>
            </w:r>
            <w:r w:rsidR="00FB7705" w:rsidRPr="00EC41A8">
              <w:t>;</w:t>
            </w:r>
            <w:r w:rsidR="00EC41A8" w:rsidRPr="00EC41A8">
              <w:t>1,5</w:t>
            </w:r>
            <w:r w:rsidR="007836F3" w:rsidRPr="00843EC5">
              <w:t>;</w:t>
            </w:r>
            <w:r w:rsidR="00843EC5">
              <w:t>1,5</w:t>
            </w:r>
          </w:p>
        </w:tc>
        <w:tc>
          <w:tcPr>
            <w:tcW w:w="2393" w:type="dxa"/>
          </w:tcPr>
          <w:p w:rsidR="0062148E" w:rsidRPr="00CF17A3" w:rsidRDefault="00CF17A3" w:rsidP="004D3C17">
            <w:pPr>
              <w:jc w:val="center"/>
            </w:pPr>
            <w:r w:rsidRPr="00CF17A3">
              <w:t>1,5</w:t>
            </w:r>
          </w:p>
        </w:tc>
      </w:tr>
      <w:tr w:rsidR="0062148E" w:rsidTr="004D3C17">
        <w:tc>
          <w:tcPr>
            <w:tcW w:w="2392" w:type="dxa"/>
          </w:tcPr>
          <w:p w:rsidR="0062148E" w:rsidRPr="000513BC" w:rsidRDefault="0062148E" w:rsidP="004D3C17">
            <w:pPr>
              <w:jc w:val="center"/>
              <w:rPr>
                <w:b/>
                <w:sz w:val="24"/>
              </w:rPr>
            </w:pPr>
            <w:r w:rsidRPr="000513BC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843EC5" w:rsidRDefault="000513BC" w:rsidP="008B6133">
            <w:pPr>
              <w:jc w:val="center"/>
            </w:pPr>
            <w:r w:rsidRPr="00843EC5">
              <w:t>1</w:t>
            </w:r>
            <w:r w:rsidR="007D2B2B" w:rsidRPr="00843EC5">
              <w:t>;</w:t>
            </w:r>
            <w:r w:rsidR="007836F3" w:rsidRPr="00843EC5">
              <w:t>2;</w:t>
            </w:r>
            <w:r w:rsidRPr="00843EC5">
              <w:t>3</w:t>
            </w:r>
          </w:p>
        </w:tc>
        <w:tc>
          <w:tcPr>
            <w:tcW w:w="1967" w:type="dxa"/>
          </w:tcPr>
          <w:p w:rsidR="0062148E" w:rsidRPr="00C34A09" w:rsidRDefault="00DB774B" w:rsidP="00843EC5">
            <w:pPr>
              <w:jc w:val="center"/>
              <w:rPr>
                <w:highlight w:val="cyan"/>
              </w:rPr>
            </w:pPr>
            <w:r w:rsidRPr="00DB774B">
              <w:t>2</w:t>
            </w:r>
            <w:r w:rsidR="007D2B2B" w:rsidRPr="00EC41A8">
              <w:t>;</w:t>
            </w:r>
            <w:r w:rsidR="00EC41A8">
              <w:t>1,5</w:t>
            </w:r>
            <w:r w:rsidR="007836F3" w:rsidRPr="00843EC5">
              <w:t>;</w:t>
            </w:r>
            <w:r w:rsidR="00843EC5">
              <w:t>1,5</w:t>
            </w:r>
          </w:p>
        </w:tc>
        <w:tc>
          <w:tcPr>
            <w:tcW w:w="2393" w:type="dxa"/>
          </w:tcPr>
          <w:p w:rsidR="0062148E" w:rsidRPr="00CF17A3" w:rsidRDefault="00CF17A3" w:rsidP="004D3C17">
            <w:pPr>
              <w:jc w:val="center"/>
            </w:pPr>
            <w:r w:rsidRPr="00CF17A3">
              <w:t>1,5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0513BC" w:rsidRDefault="0062148E" w:rsidP="004D3C17">
            <w:pPr>
              <w:jc w:val="center"/>
              <w:rPr>
                <w:b/>
              </w:rPr>
            </w:pPr>
            <w:r w:rsidRPr="000513BC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0513BC" w:rsidRDefault="00CF17A3" w:rsidP="005513C0">
            <w:pPr>
              <w:jc w:val="center"/>
              <w:rPr>
                <w:b/>
              </w:rPr>
            </w:pPr>
            <w:r>
              <w:rPr>
                <w:b/>
              </w:rPr>
              <w:t>1,5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"/>
        <w:gridCol w:w="1098"/>
        <w:gridCol w:w="933"/>
        <w:gridCol w:w="7236"/>
      </w:tblGrid>
      <w:tr w:rsidR="00BA0801" w:rsidTr="009703F3">
        <w:tc>
          <w:tcPr>
            <w:tcW w:w="302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90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5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9703F3">
        <w:tc>
          <w:tcPr>
            <w:tcW w:w="30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90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05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185D9F" w:rsidTr="009703F3">
        <w:tc>
          <w:tcPr>
            <w:tcW w:w="302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1990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53" w:type="dxa"/>
          </w:tcPr>
          <w:p w:rsidR="00CF17A3" w:rsidRPr="00CF17A3" w:rsidRDefault="00CF17A3" w:rsidP="00CF17A3">
            <w:pPr>
              <w:rPr>
                <w:color w:val="000000"/>
                <w:sz w:val="24"/>
                <w:szCs w:val="24"/>
                <w:lang w:val="en-US"/>
              </w:rPr>
            </w:pPr>
            <w:r w:rsidRPr="00CF17A3">
              <w:rPr>
                <w:color w:val="000000"/>
                <w:sz w:val="24"/>
                <w:szCs w:val="24"/>
                <w:lang w:val="en-US"/>
              </w:rPr>
              <w:t xml:space="preserve">Six-year outcome of thoracoscopic ventral spondylodesis after unstable incomplete cranial burst fractures of the thoracolumbar junction: ventral versus dorso-ventral strategy </w:t>
            </w:r>
          </w:p>
          <w:p w:rsidR="00BA1224" w:rsidRPr="00C34A09" w:rsidRDefault="00CF17A3" w:rsidP="00CF17A3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CF17A3">
              <w:rPr>
                <w:color w:val="000000"/>
                <w:sz w:val="24"/>
                <w:szCs w:val="24"/>
                <w:lang w:val="en-US"/>
              </w:rPr>
              <w:t>Ulrich Spiegl, Stefan Hauck, Patricia Merkel, Volker Bühren, Oliver Gonschorek http://link.springer.com/article/10.1007/s00264-013-1879-4</w:t>
            </w:r>
          </w:p>
        </w:tc>
      </w:tr>
      <w:tr w:rsidR="00BA1224" w:rsidRPr="0055399E" w:rsidTr="009703F3">
        <w:trPr>
          <w:trHeight w:val="158"/>
        </w:trPr>
        <w:tc>
          <w:tcPr>
            <w:tcW w:w="30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075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7053" w:type="dxa"/>
          </w:tcPr>
          <w:p w:rsidR="00BA1224" w:rsidRPr="00C34A09" w:rsidRDefault="0038292D" w:rsidP="00CF17A3">
            <w:pPr>
              <w:jc w:val="both"/>
              <w:rPr>
                <w:b/>
                <w:color w:val="000000"/>
                <w:highlight w:val="cyan"/>
              </w:rPr>
            </w:pPr>
            <w:r w:rsidRPr="00CF17A3">
              <w:rPr>
                <w:sz w:val="24"/>
                <w:szCs w:val="24"/>
              </w:rPr>
              <w:t xml:space="preserve">В данном </w:t>
            </w:r>
            <w:r w:rsidR="00CF17A3" w:rsidRPr="00CF17A3">
              <w:rPr>
                <w:sz w:val="24"/>
                <w:szCs w:val="24"/>
              </w:rPr>
              <w:t xml:space="preserve">исследовании </w:t>
            </w:r>
            <w:r w:rsidR="00171AC4" w:rsidRPr="00CF17A3">
              <w:rPr>
                <w:sz w:val="24"/>
                <w:szCs w:val="24"/>
              </w:rPr>
              <w:t>сравнивал</w:t>
            </w:r>
            <w:r w:rsidR="00CF17A3" w:rsidRPr="00CF17A3">
              <w:rPr>
                <w:sz w:val="24"/>
                <w:szCs w:val="24"/>
              </w:rPr>
              <w:t>ись</w:t>
            </w:r>
            <w:r w:rsidR="00171AC4" w:rsidRPr="00CF17A3">
              <w:rPr>
                <w:sz w:val="24"/>
                <w:szCs w:val="24"/>
              </w:rPr>
              <w:t xml:space="preserve"> </w:t>
            </w:r>
            <w:r w:rsidR="00CF17A3" w:rsidRPr="00CF17A3">
              <w:rPr>
                <w:sz w:val="24"/>
                <w:szCs w:val="24"/>
              </w:rPr>
              <w:t>2 группы</w:t>
            </w:r>
          </w:p>
        </w:tc>
      </w:tr>
      <w:tr w:rsidR="00BA1224" w:rsidRPr="0055399E" w:rsidTr="009703F3">
        <w:trPr>
          <w:trHeight w:val="157"/>
        </w:trPr>
        <w:tc>
          <w:tcPr>
            <w:tcW w:w="30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BA1224" w:rsidRPr="00C34A09" w:rsidRDefault="003628BF" w:rsidP="005513C0">
            <w:pPr>
              <w:jc w:val="center"/>
              <w:rPr>
                <w:b/>
                <w:color w:val="000000"/>
                <w:highlight w:val="cyan"/>
              </w:rPr>
            </w:pPr>
            <w:r w:rsidRPr="003628BF">
              <w:rPr>
                <w:b/>
                <w:color w:val="000000"/>
              </w:rPr>
              <w:t>2</w:t>
            </w:r>
          </w:p>
        </w:tc>
      </w:tr>
      <w:tr w:rsidR="00BA1224" w:rsidRPr="0055399E" w:rsidTr="009703F3">
        <w:trPr>
          <w:trHeight w:val="158"/>
        </w:trPr>
        <w:tc>
          <w:tcPr>
            <w:tcW w:w="30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075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BA1224" w:rsidRPr="00C34A09" w:rsidRDefault="00BA1224" w:rsidP="003628BF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3628BF">
              <w:rPr>
                <w:sz w:val="24"/>
              </w:rPr>
              <w:t xml:space="preserve">Пациенты </w:t>
            </w:r>
            <w:r w:rsidR="003628BF" w:rsidRPr="003628BF">
              <w:rPr>
                <w:sz w:val="24"/>
              </w:rPr>
              <w:t>со спинальной нестабильностью</w:t>
            </w:r>
            <w:r w:rsidR="003628BF">
              <w:rPr>
                <w:sz w:val="24"/>
              </w:rPr>
              <w:t>.</w:t>
            </w:r>
            <w:r w:rsidRPr="009703F3">
              <w:rPr>
                <w:sz w:val="24"/>
              </w:rPr>
              <w:t xml:space="preserve"> </w:t>
            </w:r>
            <w:r w:rsidR="003628BF">
              <w:rPr>
                <w:sz w:val="24"/>
              </w:rPr>
              <w:t>М</w:t>
            </w:r>
            <w:r w:rsidRPr="003628BF">
              <w:rPr>
                <w:sz w:val="24"/>
                <w:szCs w:val="24"/>
              </w:rPr>
              <w:t xml:space="preserve">ножитель </w:t>
            </w:r>
            <w:r w:rsidR="00AB1C55" w:rsidRPr="003628BF">
              <w:rPr>
                <w:sz w:val="24"/>
                <w:szCs w:val="24"/>
              </w:rPr>
              <w:t>–</w:t>
            </w:r>
            <w:r w:rsidRPr="003628BF">
              <w:rPr>
                <w:sz w:val="24"/>
                <w:szCs w:val="24"/>
              </w:rPr>
              <w:t xml:space="preserve"> </w:t>
            </w:r>
            <w:r w:rsidR="003628BF" w:rsidRPr="003628BF">
              <w:rPr>
                <w:sz w:val="24"/>
              </w:rPr>
              <w:t>0,5</w:t>
            </w:r>
          </w:p>
        </w:tc>
      </w:tr>
      <w:tr w:rsidR="00BA1224" w:rsidRPr="0055399E" w:rsidTr="009703F3">
        <w:trPr>
          <w:trHeight w:val="157"/>
        </w:trPr>
        <w:tc>
          <w:tcPr>
            <w:tcW w:w="30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BA1224" w:rsidRPr="00C34A09" w:rsidRDefault="003628BF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3628BF">
              <w:rPr>
                <w:b/>
                <w:color w:val="000000"/>
              </w:rPr>
              <w:t>1</w:t>
            </w:r>
          </w:p>
        </w:tc>
      </w:tr>
      <w:tr w:rsidR="00BA1224" w:rsidRPr="0055399E" w:rsidTr="009703F3">
        <w:trPr>
          <w:trHeight w:val="158"/>
        </w:trPr>
        <w:tc>
          <w:tcPr>
            <w:tcW w:w="302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075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BA1224" w:rsidRPr="00C34A09" w:rsidRDefault="003628BF" w:rsidP="003628BF">
            <w:pPr>
              <w:jc w:val="both"/>
              <w:rPr>
                <w:b/>
                <w:color w:val="000000"/>
                <w:highlight w:val="cyan"/>
              </w:rPr>
            </w:pPr>
            <w:r w:rsidRPr="003628BF">
              <w:rPr>
                <w:sz w:val="24"/>
                <w:szCs w:val="24"/>
              </w:rPr>
              <w:t xml:space="preserve">В качестве сравнения наблюдались пациенты с вентральным спондилодезом. </w:t>
            </w:r>
            <w:r w:rsidR="00E14984" w:rsidRPr="003628BF">
              <w:rPr>
                <w:sz w:val="24"/>
                <w:szCs w:val="24"/>
              </w:rPr>
              <w:t>М</w:t>
            </w:r>
            <w:r w:rsidR="00BA1224" w:rsidRPr="003628BF">
              <w:rPr>
                <w:sz w:val="24"/>
                <w:szCs w:val="24"/>
              </w:rPr>
              <w:t xml:space="preserve">ножитель – </w:t>
            </w:r>
            <w:r w:rsidRPr="003628BF">
              <w:rPr>
                <w:sz w:val="24"/>
                <w:szCs w:val="24"/>
              </w:rPr>
              <w:t>0,5</w:t>
            </w:r>
          </w:p>
        </w:tc>
      </w:tr>
      <w:tr w:rsidR="00BA1224" w:rsidRPr="0055399E" w:rsidTr="009703F3">
        <w:trPr>
          <w:trHeight w:val="157"/>
        </w:trPr>
        <w:tc>
          <w:tcPr>
            <w:tcW w:w="302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BA1224" w:rsidRPr="00C34A09" w:rsidRDefault="003628BF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3628BF">
              <w:rPr>
                <w:b/>
                <w:color w:val="000000"/>
              </w:rPr>
              <w:t>1</w:t>
            </w:r>
          </w:p>
        </w:tc>
      </w:tr>
      <w:tr w:rsidR="00694E24" w:rsidRPr="0055399E" w:rsidTr="009703F3">
        <w:tc>
          <w:tcPr>
            <w:tcW w:w="30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1990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053" w:type="dxa"/>
          </w:tcPr>
          <w:p w:rsidR="00694E24" w:rsidRPr="00C34A09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3628BF">
              <w:rPr>
                <w:b/>
                <w:color w:val="000000"/>
              </w:rPr>
              <w:t>2</w:t>
            </w:r>
          </w:p>
        </w:tc>
      </w:tr>
      <w:tr w:rsidR="00694E24" w:rsidRPr="00185D9F" w:rsidTr="009703F3">
        <w:tc>
          <w:tcPr>
            <w:tcW w:w="302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1990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53" w:type="dxa"/>
          </w:tcPr>
          <w:p w:rsidR="009703F3" w:rsidRDefault="009703F3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9703F3">
              <w:rPr>
                <w:color w:val="000000"/>
                <w:sz w:val="24"/>
                <w:szCs w:val="24"/>
                <w:lang w:val="en-US"/>
              </w:rPr>
              <w:t>Results of Disc Prosthesis After a Minimum Follow</w:t>
            </w:r>
            <w:r w:rsidRPr="009703F3">
              <w:rPr>
                <w:rFonts w:ascii="Cambria Math" w:hAnsi="Cambria Math" w:cs="Cambria Math"/>
                <w:color w:val="000000"/>
                <w:sz w:val="24"/>
                <w:szCs w:val="24"/>
                <w:lang w:val="en-US"/>
              </w:rPr>
              <w:t>‐</w:t>
            </w:r>
            <w:r w:rsidRPr="009703F3">
              <w:rPr>
                <w:color w:val="000000"/>
                <w:sz w:val="24"/>
                <w:szCs w:val="24"/>
                <w:lang w:val="en-US"/>
              </w:rPr>
              <w:t xml:space="preserve">Up Period of 2 Years </w:t>
            </w:r>
          </w:p>
          <w:p w:rsidR="00694E24" w:rsidRPr="00C34A09" w:rsidRDefault="009703F3" w:rsidP="009703F3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Cinotti, Gianluca MD</w:t>
            </w:r>
            <w:r w:rsidRPr="009703F3">
              <w:rPr>
                <w:color w:val="000000"/>
                <w:sz w:val="24"/>
                <w:szCs w:val="24"/>
                <w:lang w:val="en-US"/>
              </w:rPr>
              <w:t>; David, Thie</w:t>
            </w:r>
            <w:r>
              <w:rPr>
                <w:color w:val="000000"/>
                <w:sz w:val="24"/>
                <w:szCs w:val="24"/>
                <w:lang w:val="en-US"/>
              </w:rPr>
              <w:t>rry MD; Postacchini, Franco MD</w:t>
            </w:r>
            <w:r w:rsidR="003628BF" w:rsidRPr="003628B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Pr="009703F3">
              <w:rPr>
                <w:color w:val="000000"/>
                <w:sz w:val="24"/>
                <w:szCs w:val="24"/>
                <w:lang w:val="en-US"/>
              </w:rPr>
              <w:t>http://journals.lww.com/spinejournal/Abstract/1996/04150/Results_of_Disc_Prosthesis_After_a_Minimum.15.aspx</w:t>
            </w:r>
          </w:p>
        </w:tc>
      </w:tr>
      <w:tr w:rsidR="00694E24" w:rsidRPr="0055399E" w:rsidTr="009703F3">
        <w:trPr>
          <w:trHeight w:val="158"/>
        </w:trPr>
        <w:tc>
          <w:tcPr>
            <w:tcW w:w="302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075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915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7053" w:type="dxa"/>
          </w:tcPr>
          <w:p w:rsidR="00694E24" w:rsidRPr="00C34A09" w:rsidRDefault="003628BF" w:rsidP="006B721B">
            <w:pPr>
              <w:jc w:val="both"/>
              <w:rPr>
                <w:b/>
                <w:color w:val="000000"/>
                <w:highlight w:val="cyan"/>
              </w:rPr>
            </w:pPr>
            <w:r w:rsidRPr="009703F3">
              <w:rPr>
                <w:color w:val="000000"/>
                <w:sz w:val="24"/>
                <w:szCs w:val="24"/>
              </w:rPr>
              <w:t>Д</w:t>
            </w:r>
            <w:r w:rsidR="009703F3" w:rsidRPr="009703F3">
              <w:rPr>
                <w:color w:val="000000"/>
                <w:sz w:val="24"/>
                <w:szCs w:val="24"/>
              </w:rPr>
              <w:t>анное исследование сравнивают 2 группы пациентов</w:t>
            </w:r>
            <w:r w:rsidR="004F080C" w:rsidRPr="009703F3">
              <w:rPr>
                <w:color w:val="000000"/>
                <w:sz w:val="24"/>
                <w:szCs w:val="24"/>
              </w:rPr>
              <w:t>.</w:t>
            </w:r>
          </w:p>
        </w:tc>
      </w:tr>
      <w:tr w:rsidR="00694E24" w:rsidRPr="0055399E" w:rsidTr="009703F3">
        <w:trPr>
          <w:trHeight w:val="157"/>
        </w:trPr>
        <w:tc>
          <w:tcPr>
            <w:tcW w:w="302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075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915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694E24" w:rsidRPr="00C34A09" w:rsidRDefault="009703F3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9703F3">
              <w:rPr>
                <w:b/>
                <w:color w:val="000000"/>
              </w:rPr>
              <w:t>2</w:t>
            </w:r>
          </w:p>
        </w:tc>
      </w:tr>
      <w:tr w:rsidR="00694E24" w:rsidRPr="0055399E" w:rsidTr="009703F3">
        <w:trPr>
          <w:trHeight w:val="158"/>
        </w:trPr>
        <w:tc>
          <w:tcPr>
            <w:tcW w:w="302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075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915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694E24" w:rsidRPr="00C34A09" w:rsidRDefault="009703F3" w:rsidP="009703F3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>
              <w:rPr>
                <w:sz w:val="24"/>
              </w:rPr>
              <w:t>Пациенты со спинальной нестабильностью</w:t>
            </w:r>
            <w:r w:rsidRPr="009703F3">
              <w:rPr>
                <w:sz w:val="24"/>
              </w:rPr>
              <w:t>. М</w:t>
            </w:r>
            <w:r w:rsidR="00694E24" w:rsidRPr="009703F3">
              <w:rPr>
                <w:sz w:val="24"/>
              </w:rPr>
              <w:t xml:space="preserve">ножитель </w:t>
            </w:r>
            <w:r w:rsidRPr="009703F3">
              <w:rPr>
                <w:sz w:val="24"/>
              </w:rPr>
              <w:t>–</w:t>
            </w:r>
            <w:r w:rsidR="00694E24" w:rsidRPr="009703F3">
              <w:rPr>
                <w:sz w:val="24"/>
              </w:rPr>
              <w:t xml:space="preserve"> </w:t>
            </w:r>
            <w:r w:rsidRPr="009703F3">
              <w:rPr>
                <w:sz w:val="24"/>
              </w:rPr>
              <w:t>0,5</w:t>
            </w:r>
          </w:p>
        </w:tc>
      </w:tr>
      <w:tr w:rsidR="00694E24" w:rsidRPr="0055399E" w:rsidTr="009703F3">
        <w:trPr>
          <w:trHeight w:val="157"/>
        </w:trPr>
        <w:tc>
          <w:tcPr>
            <w:tcW w:w="302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694E24" w:rsidRPr="00C34A09" w:rsidRDefault="009703F3" w:rsidP="00694E24">
            <w:pPr>
              <w:jc w:val="center"/>
              <w:rPr>
                <w:b/>
                <w:color w:val="000000"/>
                <w:highlight w:val="cyan"/>
              </w:rPr>
            </w:pPr>
            <w:r w:rsidRPr="009703F3">
              <w:rPr>
                <w:b/>
                <w:color w:val="000000"/>
              </w:rPr>
              <w:t>1</w:t>
            </w:r>
          </w:p>
        </w:tc>
      </w:tr>
      <w:tr w:rsidR="00694E24" w:rsidRPr="0055399E" w:rsidTr="009703F3">
        <w:trPr>
          <w:trHeight w:val="158"/>
        </w:trPr>
        <w:tc>
          <w:tcPr>
            <w:tcW w:w="302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075" w:type="dxa"/>
            <w:vMerge w:val="restart"/>
            <w:shd w:val="clear" w:color="auto" w:fill="auto"/>
          </w:tcPr>
          <w:p w:rsidR="00694E24" w:rsidRPr="009703F3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915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694E24" w:rsidRPr="00C34A09" w:rsidRDefault="006B721B" w:rsidP="009703F3">
            <w:pPr>
              <w:rPr>
                <w:sz w:val="24"/>
                <w:szCs w:val="24"/>
                <w:highlight w:val="cyan"/>
              </w:rPr>
            </w:pPr>
            <w:r w:rsidRPr="009703F3">
              <w:rPr>
                <w:sz w:val="24"/>
                <w:szCs w:val="24"/>
              </w:rPr>
              <w:t xml:space="preserve">Пациенты </w:t>
            </w:r>
            <w:r w:rsidR="009703F3" w:rsidRPr="009703F3">
              <w:rPr>
                <w:sz w:val="24"/>
                <w:szCs w:val="24"/>
              </w:rPr>
              <w:t>с 2 видами дисковых протезов</w:t>
            </w:r>
            <w:r w:rsidRPr="009703F3">
              <w:rPr>
                <w:sz w:val="24"/>
                <w:szCs w:val="24"/>
              </w:rPr>
              <w:t xml:space="preserve">. </w:t>
            </w:r>
            <w:r w:rsidR="005D3ADE" w:rsidRPr="009703F3">
              <w:rPr>
                <w:sz w:val="24"/>
                <w:szCs w:val="24"/>
              </w:rPr>
              <w:t>М</w:t>
            </w:r>
            <w:r w:rsidR="00694E24" w:rsidRPr="009703F3">
              <w:rPr>
                <w:sz w:val="24"/>
                <w:szCs w:val="24"/>
              </w:rPr>
              <w:t>ножитель – 1</w:t>
            </w:r>
          </w:p>
        </w:tc>
      </w:tr>
      <w:tr w:rsidR="00694E24" w:rsidRPr="0055399E" w:rsidTr="009703F3">
        <w:trPr>
          <w:trHeight w:val="157"/>
        </w:trPr>
        <w:tc>
          <w:tcPr>
            <w:tcW w:w="302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694E24" w:rsidRPr="00C34A09" w:rsidRDefault="009703F3" w:rsidP="00694E24">
            <w:pPr>
              <w:jc w:val="center"/>
              <w:rPr>
                <w:b/>
                <w:highlight w:val="cyan"/>
              </w:rPr>
            </w:pPr>
            <w:r w:rsidRPr="009703F3">
              <w:rPr>
                <w:b/>
              </w:rPr>
              <w:t>1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9703F3" w:rsidRDefault="00BA0801" w:rsidP="009703F3">
            <w:pPr>
              <w:jc w:val="center"/>
            </w:pPr>
            <w:r w:rsidRPr="009703F3">
              <w:t>1</w:t>
            </w:r>
            <w:r w:rsidR="008B6133" w:rsidRPr="009703F3">
              <w:t>;</w:t>
            </w:r>
            <w:r w:rsidRPr="009703F3">
              <w:t>2</w:t>
            </w:r>
          </w:p>
        </w:tc>
        <w:tc>
          <w:tcPr>
            <w:tcW w:w="1967" w:type="dxa"/>
          </w:tcPr>
          <w:p w:rsidR="00BA0801" w:rsidRPr="009703F3" w:rsidRDefault="009703F3" w:rsidP="009703F3">
            <w:pPr>
              <w:jc w:val="center"/>
            </w:pPr>
            <w:r w:rsidRPr="009703F3">
              <w:t>1</w:t>
            </w:r>
            <w:r w:rsidR="00FD4AA4" w:rsidRPr="009703F3">
              <w:t>;</w:t>
            </w:r>
            <w:r w:rsidRPr="009703F3">
              <w:t>1</w:t>
            </w:r>
          </w:p>
        </w:tc>
        <w:tc>
          <w:tcPr>
            <w:tcW w:w="2393" w:type="dxa"/>
          </w:tcPr>
          <w:p w:rsidR="00BA0801" w:rsidRPr="009703F3" w:rsidRDefault="009703F3" w:rsidP="004D3C17">
            <w:pPr>
              <w:jc w:val="center"/>
            </w:pPr>
            <w:r w:rsidRPr="009703F3">
              <w:t>1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9703F3" w:rsidRDefault="008B6133" w:rsidP="009703F3">
            <w:pPr>
              <w:jc w:val="center"/>
            </w:pPr>
            <w:r w:rsidRPr="009703F3">
              <w:t>1;2</w:t>
            </w:r>
          </w:p>
        </w:tc>
        <w:tc>
          <w:tcPr>
            <w:tcW w:w="1967" w:type="dxa"/>
          </w:tcPr>
          <w:p w:rsidR="00BA0801" w:rsidRPr="009703F3" w:rsidRDefault="009703F3" w:rsidP="009703F3">
            <w:pPr>
              <w:jc w:val="center"/>
            </w:pPr>
            <w:r w:rsidRPr="009703F3">
              <w:t>1</w:t>
            </w:r>
            <w:r w:rsidR="00C65761" w:rsidRPr="009703F3">
              <w:t>;</w:t>
            </w:r>
            <w:r w:rsidRPr="009703F3">
              <w:t>1</w:t>
            </w:r>
          </w:p>
        </w:tc>
        <w:tc>
          <w:tcPr>
            <w:tcW w:w="2393" w:type="dxa"/>
          </w:tcPr>
          <w:p w:rsidR="00BA0801" w:rsidRPr="009703F3" w:rsidRDefault="009703F3" w:rsidP="004D3C17">
            <w:pPr>
              <w:jc w:val="center"/>
            </w:pPr>
            <w:r w:rsidRPr="009703F3">
              <w:t>1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9703F3" w:rsidP="004D3C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5423"/>
        <w:gridCol w:w="2273"/>
        <w:gridCol w:w="1173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34A09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C34A09" w:rsidRDefault="001E3895" w:rsidP="00D87FEF">
            <w:pPr>
              <w:jc w:val="center"/>
              <w:rPr>
                <w:sz w:val="24"/>
                <w:szCs w:val="24"/>
                <w:highlight w:val="cyan"/>
              </w:rPr>
            </w:pPr>
            <w:r w:rsidRPr="009703F3">
              <w:rPr>
                <w:sz w:val="24"/>
                <w:szCs w:val="24"/>
              </w:rPr>
              <w:t>14</w:t>
            </w:r>
            <w:r w:rsidR="00531A33" w:rsidRPr="009703F3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C34A09" w:rsidRDefault="001E3895" w:rsidP="005513C0">
            <w:pPr>
              <w:ind w:left="80"/>
              <w:jc w:val="center"/>
              <w:rPr>
                <w:sz w:val="24"/>
                <w:szCs w:val="24"/>
                <w:highlight w:val="cyan"/>
              </w:rPr>
            </w:pPr>
            <w:r w:rsidRPr="009703F3">
              <w:rPr>
                <w:sz w:val="24"/>
                <w:szCs w:val="24"/>
              </w:rPr>
              <w:t>1</w:t>
            </w:r>
            <w:r w:rsidRPr="00C34A09">
              <w:rPr>
                <w:sz w:val="24"/>
                <w:szCs w:val="24"/>
                <w:highlight w:val="cyan"/>
              </w:rPr>
              <w:t xml:space="preserve"> </w:t>
            </w:r>
          </w:p>
        </w:tc>
      </w:tr>
      <w:tr w:rsidR="00D87FEF" w:rsidRPr="00C34A09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AB7D3B" w:rsidRDefault="00D92AE1" w:rsidP="002A4785">
            <w:pPr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AB7D3B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0</w:t>
            </w:r>
          </w:p>
        </w:tc>
      </w:tr>
      <w:tr w:rsidR="00D92AE1" w:rsidRPr="00C34A09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AB7D3B" w:rsidRDefault="00D92AE1" w:rsidP="002A4785">
            <w:pPr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AB7D3B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0</w:t>
            </w:r>
          </w:p>
        </w:tc>
      </w:tr>
      <w:tr w:rsidR="00D92AE1" w:rsidRPr="00C34A09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AB7D3B" w:rsidRDefault="00D92AE1" w:rsidP="002A4785">
            <w:pPr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AB7D3B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>0</w:t>
            </w:r>
          </w:p>
        </w:tc>
      </w:tr>
      <w:tr w:rsidR="00D87FEF" w:rsidRPr="00C34A09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Default="00301E14" w:rsidP="0029565B">
            <w:pPr>
              <w:ind w:left="80"/>
              <w:jc w:val="both"/>
              <w:rPr>
                <w:sz w:val="22"/>
                <w:szCs w:val="22"/>
              </w:rPr>
            </w:pPr>
            <w:r w:rsidRPr="00301E14">
              <w:rPr>
                <w:sz w:val="22"/>
                <w:szCs w:val="22"/>
              </w:rPr>
              <w:t>Акционерное общество "Национальный научный кардиохирургический центр"</w:t>
            </w:r>
            <w:r>
              <w:rPr>
                <w:sz w:val="22"/>
                <w:szCs w:val="22"/>
              </w:rPr>
              <w:t>;</w:t>
            </w:r>
          </w:p>
          <w:p w:rsidR="00301E14" w:rsidRDefault="00301E14" w:rsidP="0029565B">
            <w:pPr>
              <w:ind w:left="80"/>
              <w:jc w:val="both"/>
              <w:rPr>
                <w:sz w:val="24"/>
                <w:szCs w:val="24"/>
              </w:rPr>
            </w:pPr>
            <w:r w:rsidRPr="00301E14">
              <w:rPr>
                <w:sz w:val="24"/>
                <w:szCs w:val="24"/>
              </w:rPr>
              <w:t>Акционерное общество "Национальный научный центр онкологии и трансплантологии"</w:t>
            </w:r>
            <w:r>
              <w:rPr>
                <w:sz w:val="24"/>
                <w:szCs w:val="24"/>
              </w:rPr>
              <w:t>;</w:t>
            </w:r>
          </w:p>
          <w:p w:rsidR="00301E14" w:rsidRDefault="00301E14" w:rsidP="0029565B">
            <w:pPr>
              <w:ind w:left="80"/>
              <w:jc w:val="both"/>
              <w:rPr>
                <w:sz w:val="24"/>
                <w:szCs w:val="24"/>
              </w:rPr>
            </w:pPr>
            <w:r w:rsidRPr="00301E14">
              <w:rPr>
                <w:sz w:val="24"/>
                <w:szCs w:val="24"/>
              </w:rPr>
              <w:t>Акционерное общество "Национальный научный центр хирургии имени А.Н.Сызганова"</w:t>
            </w:r>
            <w:r>
              <w:rPr>
                <w:sz w:val="24"/>
                <w:szCs w:val="24"/>
              </w:rPr>
              <w:t>;</w:t>
            </w:r>
          </w:p>
          <w:p w:rsidR="00301E14" w:rsidRPr="00301E14" w:rsidRDefault="00301E14" w:rsidP="00301E14">
            <w:pPr>
              <w:ind w:left="80"/>
              <w:jc w:val="both"/>
              <w:rPr>
                <w:sz w:val="24"/>
                <w:szCs w:val="24"/>
              </w:rPr>
            </w:pPr>
            <w:r w:rsidRPr="00301E14">
              <w:rPr>
                <w:sz w:val="24"/>
                <w:szCs w:val="24"/>
              </w:rPr>
              <w:t>Акционерное общество «Национальный научный медицинский центр»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C34A09" w:rsidRDefault="00C13499" w:rsidP="00D87FEF">
            <w:pPr>
              <w:ind w:left="80"/>
              <w:jc w:val="center"/>
              <w:rPr>
                <w:sz w:val="24"/>
                <w:szCs w:val="24"/>
                <w:highlight w:val="cyan"/>
              </w:rPr>
            </w:pPr>
            <w:r w:rsidRPr="00AB7D3B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96326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96326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AB7D3B">
              <w:rPr>
                <w:sz w:val="24"/>
                <w:szCs w:val="24"/>
              </w:rPr>
              <w:t xml:space="preserve">2 </w:t>
            </w:r>
            <w:r w:rsidR="0024479B" w:rsidRPr="00AB7D3B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B7D3B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AB7D3B">
              <w:rPr>
                <w:b/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34A0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34A0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1613"/>
        <w:gridCol w:w="1352"/>
        <w:gridCol w:w="6161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185D9F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B7D3B" w:rsidRDefault="00AB7D3B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AB7D3B">
              <w:rPr>
                <w:color w:val="000000"/>
                <w:sz w:val="24"/>
                <w:szCs w:val="24"/>
                <w:lang w:val="en-US"/>
              </w:rPr>
              <w:t>Spinal Disc Replacement: The Development of Artificial Discs</w:t>
            </w:r>
          </w:p>
          <w:p w:rsidR="00AB7D3B" w:rsidRDefault="00AB7D3B" w:rsidP="007F3839">
            <w:pPr>
              <w:rPr>
                <w:color w:val="000000"/>
                <w:sz w:val="24"/>
                <w:szCs w:val="24"/>
                <w:lang w:val="en-US"/>
              </w:rPr>
            </w:pPr>
            <w:r w:rsidRPr="00AB7D3B">
              <w:rPr>
                <w:color w:val="000000"/>
                <w:sz w:val="24"/>
                <w:szCs w:val="24"/>
                <w:lang w:val="en-US"/>
              </w:rPr>
              <w:t>Written by Vincent Traynelis, MD and Regis W. Haid Jr., MD</w:t>
            </w:r>
          </w:p>
          <w:p w:rsidR="00F477C9" w:rsidRPr="00C34A09" w:rsidRDefault="00AB7D3B" w:rsidP="007F383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B7D3B">
              <w:rPr>
                <w:color w:val="000000"/>
                <w:sz w:val="24"/>
                <w:szCs w:val="24"/>
                <w:lang w:val="en-US"/>
              </w:rPr>
              <w:t>http://www.spineuniverse.com/treatments/emerging/artificial-discs/spinal-disc-replacement-development-artificial-discs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C34A09" w:rsidRDefault="00982CAF" w:rsidP="00EE36A4">
            <w:pPr>
              <w:jc w:val="both"/>
              <w:rPr>
                <w:b/>
                <w:color w:val="000000"/>
                <w:highlight w:val="cyan"/>
              </w:rPr>
            </w:pPr>
            <w:r w:rsidRPr="00982CAF">
              <w:rPr>
                <w:sz w:val="24"/>
                <w:szCs w:val="24"/>
              </w:rPr>
              <w:t>Долгосрочное клиническое исследование</w:t>
            </w:r>
            <w:r w:rsidR="00EE36A4" w:rsidRPr="00982CAF">
              <w:rPr>
                <w:sz w:val="24"/>
                <w:szCs w:val="24"/>
              </w:rPr>
              <w:t xml:space="preserve">.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C34A09" w:rsidRDefault="00982CAF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982CAF">
              <w:rPr>
                <w:b/>
                <w:color w:val="000000"/>
              </w:rPr>
              <w:t>7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C34A09" w:rsidRDefault="00F477C9" w:rsidP="00982CAF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982CAF">
              <w:rPr>
                <w:sz w:val="24"/>
              </w:rPr>
              <w:t>Пациенты с</w:t>
            </w:r>
            <w:r w:rsidR="00982CAF" w:rsidRPr="00982CAF">
              <w:rPr>
                <w:sz w:val="24"/>
              </w:rPr>
              <w:t>о спинальной нестабильностью</w:t>
            </w:r>
            <w:r w:rsidR="00C72425" w:rsidRPr="00982CAF">
              <w:rPr>
                <w:sz w:val="24"/>
              </w:rPr>
              <w:t>.</w:t>
            </w:r>
            <w:r w:rsidRPr="00982CAF">
              <w:rPr>
                <w:sz w:val="24"/>
              </w:rPr>
              <w:t xml:space="preserve"> </w:t>
            </w:r>
            <w:r w:rsidR="00C72425" w:rsidRPr="00982CAF">
              <w:rPr>
                <w:sz w:val="24"/>
              </w:rPr>
              <w:t>М</w:t>
            </w:r>
            <w:r w:rsidRPr="00982CAF">
              <w:rPr>
                <w:sz w:val="24"/>
                <w:szCs w:val="24"/>
              </w:rPr>
              <w:t xml:space="preserve">ножитель </w:t>
            </w:r>
            <w:r w:rsidR="00007198" w:rsidRPr="00982CAF">
              <w:rPr>
                <w:sz w:val="24"/>
                <w:szCs w:val="24"/>
              </w:rPr>
              <w:t>–</w:t>
            </w:r>
            <w:r w:rsidRPr="00982CAF">
              <w:rPr>
                <w:sz w:val="24"/>
                <w:szCs w:val="24"/>
              </w:rPr>
              <w:t xml:space="preserve"> </w:t>
            </w:r>
            <w:r w:rsidRPr="00982CAF">
              <w:rPr>
                <w:sz w:val="24"/>
              </w:rPr>
              <w:t>1</w:t>
            </w:r>
            <w:r w:rsidR="00007198" w:rsidRPr="00982CAF">
              <w:rPr>
                <w:sz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C34A09" w:rsidRDefault="00982CAF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982CAF">
              <w:rPr>
                <w:b/>
                <w:color w:val="000000"/>
              </w:rPr>
              <w:t>7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24479B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24479B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982CAF" w:rsidRDefault="00C72425" w:rsidP="00C72425">
            <w:pPr>
              <w:jc w:val="both"/>
              <w:rPr>
                <w:sz w:val="24"/>
                <w:szCs w:val="24"/>
              </w:rPr>
            </w:pPr>
            <w:r w:rsidRPr="00982CAF">
              <w:rPr>
                <w:sz w:val="24"/>
                <w:szCs w:val="24"/>
              </w:rPr>
              <w:t>Имплантация протеза межпозвонкового диска</w:t>
            </w:r>
            <w:r w:rsidR="00294D99" w:rsidRPr="00982CAF">
              <w:rPr>
                <w:sz w:val="24"/>
                <w:szCs w:val="24"/>
              </w:rPr>
              <w:t xml:space="preserve"> </w:t>
            </w:r>
          </w:p>
          <w:p w:rsidR="00F477C9" w:rsidRPr="00C34A09" w:rsidRDefault="00C72425" w:rsidP="00C72425">
            <w:pPr>
              <w:jc w:val="both"/>
              <w:rPr>
                <w:b/>
                <w:color w:val="000000"/>
                <w:highlight w:val="cyan"/>
              </w:rPr>
            </w:pPr>
            <w:r w:rsidRPr="00982CAF">
              <w:rPr>
                <w:sz w:val="24"/>
                <w:szCs w:val="24"/>
              </w:rPr>
              <w:t>М</w:t>
            </w:r>
            <w:r w:rsidR="00F477C9" w:rsidRPr="00982CAF">
              <w:rPr>
                <w:sz w:val="24"/>
                <w:szCs w:val="24"/>
              </w:rPr>
              <w:t>ножитель –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C72425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C34A09" w:rsidRDefault="00982CAF" w:rsidP="003D50EF">
            <w:pPr>
              <w:jc w:val="center"/>
              <w:rPr>
                <w:b/>
                <w:color w:val="000000"/>
                <w:highlight w:val="cyan"/>
              </w:rPr>
            </w:pPr>
            <w:r w:rsidRPr="00982CAF">
              <w:rPr>
                <w:b/>
                <w:color w:val="000000"/>
              </w:rPr>
              <w:t>7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C34A09" w:rsidRDefault="00AB7D3B" w:rsidP="00DB318B">
            <w:pPr>
              <w:tabs>
                <w:tab w:val="left" w:pos="232"/>
              </w:tabs>
              <w:jc w:val="both"/>
              <w:rPr>
                <w:b/>
                <w:color w:val="000000"/>
                <w:highlight w:val="cyan"/>
              </w:rPr>
            </w:pPr>
            <w:r w:rsidRPr="00AB7D3B">
              <w:rPr>
                <w:sz w:val="24"/>
                <w:szCs w:val="24"/>
              </w:rPr>
              <w:t>Лечение этого заболевания в Соединенных Штатах, по оценкам, превысит $ 60 млрд в год расходов на здравоохранение</w:t>
            </w:r>
            <w:r w:rsidR="00982CAF">
              <w:rPr>
                <w:sz w:val="24"/>
                <w:szCs w:val="24"/>
              </w:rPr>
              <w:t>. Также о</w:t>
            </w:r>
            <w:r w:rsidR="00982CAF" w:rsidRPr="00982CAF">
              <w:rPr>
                <w:sz w:val="24"/>
                <w:szCs w:val="24"/>
              </w:rPr>
              <w:t>дним из потенциальных преимуществ является то, что такой протез может иметь возможность чрескожного размещения</w:t>
            </w:r>
            <w:r w:rsidR="00982CAF">
              <w:rPr>
                <w:sz w:val="24"/>
                <w:szCs w:val="24"/>
              </w:rPr>
              <w:t>.</w:t>
            </w:r>
            <w:r w:rsidR="00C72425" w:rsidRPr="00982CAF">
              <w:rPr>
                <w:sz w:val="24"/>
                <w:szCs w:val="24"/>
              </w:rPr>
              <w:t xml:space="preserve"> </w:t>
            </w:r>
            <w:r w:rsidR="00C02086" w:rsidRPr="00982CAF">
              <w:rPr>
                <w:sz w:val="24"/>
                <w:szCs w:val="24"/>
              </w:rPr>
              <w:t>М</w:t>
            </w:r>
            <w:r w:rsidR="00F477C9" w:rsidRPr="00982CAF">
              <w:rPr>
                <w:sz w:val="24"/>
                <w:szCs w:val="24"/>
              </w:rPr>
              <w:t>ножитель - 1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982CAF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1"/>
        <w:gridCol w:w="2769"/>
        <w:gridCol w:w="1921"/>
        <w:gridCol w:w="2354"/>
      </w:tblGrid>
      <w:tr w:rsidR="00F477C9" w:rsidTr="00DB318B">
        <w:tc>
          <w:tcPr>
            <w:tcW w:w="2301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76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21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54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DB318B" w:rsidTr="00DB318B">
        <w:tc>
          <w:tcPr>
            <w:tcW w:w="2301" w:type="dxa"/>
          </w:tcPr>
          <w:p w:rsidR="00DB318B" w:rsidRPr="00A06325" w:rsidRDefault="00DB318B" w:rsidP="00DB318B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769" w:type="dxa"/>
          </w:tcPr>
          <w:p w:rsidR="00DB318B" w:rsidRPr="00DB318B" w:rsidRDefault="00DB318B" w:rsidP="00DB318B">
            <w:pPr>
              <w:jc w:val="center"/>
            </w:pPr>
            <w:r w:rsidRPr="00DB318B">
              <w:t>1</w:t>
            </w:r>
          </w:p>
        </w:tc>
        <w:tc>
          <w:tcPr>
            <w:tcW w:w="1921" w:type="dxa"/>
          </w:tcPr>
          <w:p w:rsidR="00DB318B" w:rsidRPr="00DB318B" w:rsidRDefault="00DB318B" w:rsidP="00DB318B">
            <w:pPr>
              <w:jc w:val="center"/>
            </w:pPr>
            <w:r>
              <w:t>7</w:t>
            </w:r>
          </w:p>
        </w:tc>
        <w:tc>
          <w:tcPr>
            <w:tcW w:w="2354" w:type="dxa"/>
          </w:tcPr>
          <w:p w:rsidR="00DB318B" w:rsidRPr="00A31BE0" w:rsidRDefault="00DB318B" w:rsidP="00DB318B">
            <w:pPr>
              <w:jc w:val="center"/>
            </w:pPr>
            <w:r w:rsidRPr="00A31BE0">
              <w:t>7</w:t>
            </w:r>
          </w:p>
        </w:tc>
      </w:tr>
      <w:tr w:rsidR="00DB318B" w:rsidTr="00DB318B">
        <w:tc>
          <w:tcPr>
            <w:tcW w:w="2301" w:type="dxa"/>
          </w:tcPr>
          <w:p w:rsidR="00DB318B" w:rsidRPr="00A06325" w:rsidRDefault="00DB318B" w:rsidP="00DB318B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769" w:type="dxa"/>
          </w:tcPr>
          <w:p w:rsidR="00DB318B" w:rsidRPr="00DB318B" w:rsidRDefault="00DB318B" w:rsidP="00DB318B">
            <w:pPr>
              <w:jc w:val="center"/>
            </w:pPr>
            <w:r w:rsidRPr="00DB318B">
              <w:t>1</w:t>
            </w:r>
          </w:p>
        </w:tc>
        <w:tc>
          <w:tcPr>
            <w:tcW w:w="1921" w:type="dxa"/>
          </w:tcPr>
          <w:p w:rsidR="00DB318B" w:rsidRPr="00DB318B" w:rsidRDefault="00DB318B" w:rsidP="00DB318B">
            <w:pPr>
              <w:jc w:val="center"/>
            </w:pPr>
            <w:r>
              <w:t>7</w:t>
            </w:r>
          </w:p>
        </w:tc>
        <w:tc>
          <w:tcPr>
            <w:tcW w:w="2354" w:type="dxa"/>
          </w:tcPr>
          <w:p w:rsidR="00DB318B" w:rsidRPr="00A31BE0" w:rsidRDefault="00DB318B" w:rsidP="00DB318B">
            <w:pPr>
              <w:jc w:val="center"/>
            </w:pPr>
            <w:r w:rsidRPr="00A31BE0">
              <w:t>7</w:t>
            </w:r>
          </w:p>
        </w:tc>
      </w:tr>
      <w:tr w:rsidR="00DB318B" w:rsidTr="00DB318B">
        <w:tc>
          <w:tcPr>
            <w:tcW w:w="2301" w:type="dxa"/>
          </w:tcPr>
          <w:p w:rsidR="00DB318B" w:rsidRPr="00C34675" w:rsidRDefault="00DB318B" w:rsidP="00DB318B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769" w:type="dxa"/>
          </w:tcPr>
          <w:p w:rsidR="00DB318B" w:rsidRPr="00DB318B" w:rsidRDefault="00DB318B" w:rsidP="00DB318B">
            <w:pPr>
              <w:jc w:val="center"/>
            </w:pPr>
            <w:r w:rsidRPr="00DB318B">
              <w:t>1</w:t>
            </w:r>
          </w:p>
        </w:tc>
        <w:tc>
          <w:tcPr>
            <w:tcW w:w="1921" w:type="dxa"/>
          </w:tcPr>
          <w:p w:rsidR="00DB318B" w:rsidRPr="00DB318B" w:rsidRDefault="00DB318B" w:rsidP="00DB318B">
            <w:pPr>
              <w:jc w:val="center"/>
            </w:pPr>
            <w:r>
              <w:t>7</w:t>
            </w:r>
          </w:p>
        </w:tc>
        <w:tc>
          <w:tcPr>
            <w:tcW w:w="2354" w:type="dxa"/>
          </w:tcPr>
          <w:p w:rsidR="00DB318B" w:rsidRDefault="00DB318B" w:rsidP="00DB318B">
            <w:pPr>
              <w:jc w:val="center"/>
            </w:pPr>
            <w:r w:rsidRPr="00A31BE0">
              <w:t>7</w:t>
            </w:r>
          </w:p>
        </w:tc>
      </w:tr>
      <w:tr w:rsidR="00F477C9" w:rsidTr="00DB318B">
        <w:tc>
          <w:tcPr>
            <w:tcW w:w="6991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54" w:type="dxa"/>
          </w:tcPr>
          <w:p w:rsidR="00F477C9" w:rsidRPr="00DB318B" w:rsidRDefault="00DB318B" w:rsidP="003D50E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C34A09" w:rsidRDefault="00F477C9" w:rsidP="00D87FEF">
      <w:pPr>
        <w:rPr>
          <w:b/>
          <w:highlight w:val="cyan"/>
        </w:rPr>
      </w:pPr>
    </w:p>
    <w:p w:rsidR="00D87FEF" w:rsidRPr="00AB7D3B" w:rsidRDefault="00250A2D" w:rsidP="009B56D0">
      <w:pPr>
        <w:jc w:val="both"/>
        <w:rPr>
          <w:b/>
        </w:rPr>
      </w:pPr>
      <w:r w:rsidRPr="00AB7D3B">
        <w:rPr>
          <w:b/>
        </w:rPr>
        <w:t>6. «затраты/эффективность»</w:t>
      </w:r>
    </w:p>
    <w:p w:rsidR="00EB5D81" w:rsidRPr="00AB7D3B" w:rsidRDefault="00EB5D81" w:rsidP="009B56D0">
      <w:pPr>
        <w:jc w:val="both"/>
        <w:rPr>
          <w:b/>
        </w:rPr>
      </w:pPr>
    </w:p>
    <w:p w:rsidR="00C34A09" w:rsidRPr="00AB7D3B" w:rsidRDefault="00EB5D81" w:rsidP="009B56D0">
      <w:pPr>
        <w:jc w:val="both"/>
        <w:rPr>
          <w:b/>
        </w:rPr>
      </w:pPr>
      <w:r w:rsidRPr="00AB7D3B">
        <w:rPr>
          <w:b/>
        </w:rPr>
        <w:t xml:space="preserve">Потребность </w:t>
      </w:r>
      <w:r w:rsidR="00C34A09" w:rsidRPr="00AB7D3B">
        <w:rPr>
          <w:b/>
        </w:rPr>
        <w:t>–</w:t>
      </w:r>
      <w:r w:rsidRPr="00AB7D3B">
        <w:rPr>
          <w:b/>
        </w:rPr>
        <w:t xml:space="preserve"> </w:t>
      </w:r>
      <w:r w:rsidR="00C34A09" w:rsidRPr="00AB7D3B">
        <w:rPr>
          <w:b/>
        </w:rPr>
        <w:t>4 пациент</w:t>
      </w:r>
    </w:p>
    <w:p w:rsidR="00C34A09" w:rsidRPr="00AB7D3B" w:rsidRDefault="00C34A09" w:rsidP="009B56D0">
      <w:pPr>
        <w:jc w:val="both"/>
        <w:rPr>
          <w:b/>
        </w:rPr>
      </w:pPr>
    </w:p>
    <w:p w:rsidR="00250A2D" w:rsidRPr="00AB7D3B" w:rsidRDefault="0096326D" w:rsidP="009B56D0">
      <w:pPr>
        <w:jc w:val="both"/>
        <w:rPr>
          <w:b/>
        </w:rPr>
      </w:pPr>
      <w:r w:rsidRPr="00AB7D3B">
        <w:rPr>
          <w:b/>
        </w:rPr>
        <w:t>96950</w:t>
      </w:r>
      <w:r w:rsidR="00250A2D" w:rsidRPr="00AB7D3B">
        <w:rPr>
          <w:b/>
        </w:rPr>
        <w:t>*</w:t>
      </w:r>
      <w:r w:rsidR="00AB7D3B" w:rsidRPr="00AB7D3B">
        <w:rPr>
          <w:b/>
        </w:rPr>
        <w:t>4</w:t>
      </w:r>
      <w:r w:rsidR="00066548" w:rsidRPr="00AB7D3B">
        <w:rPr>
          <w:b/>
          <w:lang w:val="en-US"/>
        </w:rPr>
        <w:t xml:space="preserve"> </w:t>
      </w:r>
      <w:r w:rsidR="00250A2D" w:rsidRPr="00AB7D3B">
        <w:rPr>
          <w:b/>
        </w:rPr>
        <w:t>=</w:t>
      </w:r>
      <w:r w:rsidR="00066548" w:rsidRPr="00AB7D3B">
        <w:rPr>
          <w:b/>
          <w:lang w:val="en-US"/>
        </w:rPr>
        <w:t xml:space="preserve"> </w:t>
      </w:r>
      <w:r w:rsidR="005513C0" w:rsidRPr="00AB7D3B">
        <w:rPr>
          <w:b/>
        </w:rPr>
        <w:t>3</w:t>
      </w:r>
      <w:r w:rsidR="00AB7D3B" w:rsidRPr="00AB7D3B">
        <w:rPr>
          <w:b/>
        </w:rPr>
        <w:t>87800</w:t>
      </w:r>
    </w:p>
    <w:p w:rsidR="00250A2D" w:rsidRPr="00C34A09" w:rsidRDefault="00250A2D" w:rsidP="009B56D0">
      <w:pPr>
        <w:jc w:val="both"/>
        <w:rPr>
          <w:b/>
          <w:highlight w:val="cyan"/>
        </w:rPr>
      </w:pPr>
    </w:p>
    <w:p w:rsidR="00066548" w:rsidRPr="00C34A09" w:rsidRDefault="00066548" w:rsidP="009B56D0">
      <w:pPr>
        <w:jc w:val="both"/>
        <w:rPr>
          <w:b/>
          <w:highlight w:val="cyan"/>
        </w:rPr>
      </w:pPr>
    </w:p>
    <w:p w:rsidR="00250A2D" w:rsidRPr="00AB7D3B" w:rsidRDefault="00EE36A4" w:rsidP="009B56D0">
      <w:pPr>
        <w:jc w:val="both"/>
        <w:rPr>
          <w:b/>
        </w:rPr>
      </w:pPr>
      <w:r w:rsidRPr="00AB7D3B">
        <w:rPr>
          <w:b/>
        </w:rPr>
        <w:t>3199350</w:t>
      </w:r>
      <w:r w:rsidR="000C0E96" w:rsidRPr="00AB7D3B">
        <w:rPr>
          <w:b/>
        </w:rPr>
        <w:t xml:space="preserve">/71,8(%) = </w:t>
      </w:r>
      <w:r w:rsidR="00AB7D3B" w:rsidRPr="00AB7D3B">
        <w:rPr>
          <w:b/>
        </w:rPr>
        <w:t>5401,114</w:t>
      </w:r>
      <w:r w:rsidR="00EB5D81" w:rsidRPr="00AB7D3B">
        <w:rPr>
          <w:b/>
        </w:rPr>
        <w:t xml:space="preserve"> тг</w:t>
      </w:r>
    </w:p>
    <w:p w:rsidR="00250A2D" w:rsidRPr="00AB7D3B" w:rsidRDefault="00250A2D" w:rsidP="009B56D0">
      <w:pPr>
        <w:jc w:val="both"/>
        <w:rPr>
          <w:b/>
        </w:rPr>
      </w:pPr>
    </w:p>
    <w:p w:rsidR="00250A2D" w:rsidRPr="00AB7D3B" w:rsidRDefault="00250A2D" w:rsidP="009B56D0">
      <w:pPr>
        <w:jc w:val="both"/>
        <w:rPr>
          <w:b/>
        </w:rPr>
      </w:pPr>
      <w:r w:rsidRPr="00AB7D3B">
        <w:rPr>
          <w:b/>
        </w:rPr>
        <w:t>Население = 17713,8 тыс</w:t>
      </w:r>
      <w:r w:rsidR="00E40573" w:rsidRPr="00AB7D3B">
        <w:rPr>
          <w:b/>
        </w:rPr>
        <w:t xml:space="preserve">. </w:t>
      </w:r>
      <w:r w:rsidR="00D92AE1" w:rsidRPr="00AB7D3B">
        <w:rPr>
          <w:b/>
        </w:rPr>
        <w:t>ВВП (Казахстан)= 40</w:t>
      </w:r>
      <w:r w:rsidR="00E40573" w:rsidRPr="00AB7D3B">
        <w:rPr>
          <w:b/>
        </w:rPr>
        <w:t xml:space="preserve"> </w:t>
      </w:r>
      <w:r w:rsidR="00D92AE1" w:rsidRPr="00AB7D3B">
        <w:rPr>
          <w:b/>
        </w:rPr>
        <w:t>761</w:t>
      </w:r>
      <w:r w:rsidR="00E40573" w:rsidRPr="00AB7D3B">
        <w:rPr>
          <w:b/>
        </w:rPr>
        <w:t xml:space="preserve"> </w:t>
      </w:r>
      <w:r w:rsidR="00D92AE1" w:rsidRPr="00AB7D3B">
        <w:rPr>
          <w:b/>
        </w:rPr>
        <w:t>445,1 млн</w:t>
      </w:r>
      <w:r w:rsidR="00E40573" w:rsidRPr="00AB7D3B">
        <w:rPr>
          <w:b/>
        </w:rPr>
        <w:t>.</w:t>
      </w:r>
    </w:p>
    <w:p w:rsidR="00D92AE1" w:rsidRPr="00AB7D3B" w:rsidRDefault="00D92AE1" w:rsidP="009B56D0">
      <w:pPr>
        <w:jc w:val="both"/>
        <w:rPr>
          <w:b/>
        </w:rPr>
      </w:pPr>
      <w:r w:rsidRPr="00AB7D3B">
        <w:rPr>
          <w:b/>
        </w:rPr>
        <w:t>ВВП</w:t>
      </w:r>
      <w:r w:rsidR="00E40573" w:rsidRPr="00AB7D3B">
        <w:rPr>
          <w:b/>
        </w:rPr>
        <w:t xml:space="preserve"> </w:t>
      </w:r>
      <w:r w:rsidRPr="00AB7D3B">
        <w:rPr>
          <w:b/>
        </w:rPr>
        <w:t>=</w:t>
      </w:r>
      <w:r w:rsidR="00E40573" w:rsidRPr="00AB7D3B">
        <w:rPr>
          <w:b/>
        </w:rPr>
        <w:t xml:space="preserve"> </w:t>
      </w:r>
      <w:r w:rsidRPr="00AB7D3B">
        <w:rPr>
          <w:b/>
        </w:rPr>
        <w:t>2 301 112,415 тг (6</w:t>
      </w:r>
      <w:r w:rsidR="00091CE3" w:rsidRPr="00AB7D3B">
        <w:rPr>
          <w:b/>
        </w:rPr>
        <w:t> </w:t>
      </w:r>
      <w:r w:rsidRPr="00AB7D3B">
        <w:rPr>
          <w:b/>
        </w:rPr>
        <w:t>868</w:t>
      </w:r>
      <w:r w:rsidR="00091CE3" w:rsidRPr="00AB7D3B">
        <w:rPr>
          <w:b/>
        </w:rPr>
        <w:t xml:space="preserve"> </w:t>
      </w:r>
      <w:r w:rsidRPr="00AB7D3B">
        <w:rPr>
          <w:b/>
        </w:rPr>
        <w:t>долларов США)</w:t>
      </w:r>
    </w:p>
    <w:p w:rsidR="00D92AE1" w:rsidRPr="00AB7D3B" w:rsidRDefault="00D92AE1" w:rsidP="009B56D0">
      <w:pPr>
        <w:jc w:val="both"/>
        <w:rPr>
          <w:b/>
        </w:rPr>
      </w:pPr>
      <w:r w:rsidRPr="00AB7D3B">
        <w:rPr>
          <w:b/>
        </w:rPr>
        <w:t>ППГ</w:t>
      </w:r>
      <w:r w:rsidR="00E40573" w:rsidRPr="00AB7D3B">
        <w:rPr>
          <w:b/>
        </w:rPr>
        <w:t xml:space="preserve"> </w:t>
      </w:r>
      <w:r w:rsidRPr="00AB7D3B">
        <w:rPr>
          <w:b/>
        </w:rPr>
        <w:t>=</w:t>
      </w:r>
      <w:r w:rsidR="00E40573" w:rsidRPr="00AB7D3B">
        <w:rPr>
          <w:b/>
        </w:rPr>
        <w:t xml:space="preserve"> </w:t>
      </w:r>
      <w:r w:rsidRPr="00AB7D3B">
        <w:rPr>
          <w:b/>
        </w:rPr>
        <w:t>3ВВП =</w:t>
      </w:r>
      <w:r w:rsidR="00E40573" w:rsidRPr="00AB7D3B">
        <w:rPr>
          <w:b/>
        </w:rPr>
        <w:t xml:space="preserve"> </w:t>
      </w:r>
      <w:r w:rsidRPr="00AB7D3B">
        <w:rPr>
          <w:b/>
        </w:rPr>
        <w:t>6 903 337,245 тг (20 606,977 долларов США)</w:t>
      </w:r>
    </w:p>
    <w:p w:rsidR="00250A2D" w:rsidRPr="00AB7D3B" w:rsidRDefault="00250A2D" w:rsidP="009B56D0">
      <w:pPr>
        <w:jc w:val="both"/>
        <w:rPr>
          <w:b/>
        </w:rPr>
      </w:pPr>
    </w:p>
    <w:p w:rsidR="00D92AE1" w:rsidRPr="00AB7D3B" w:rsidRDefault="00D92AE1" w:rsidP="009B56D0">
      <w:pPr>
        <w:jc w:val="both"/>
      </w:pPr>
      <w:r w:rsidRPr="00AB7D3B">
        <w:t xml:space="preserve">Формула 2 </w:t>
      </w:r>
    </w:p>
    <w:p w:rsidR="009B56D0" w:rsidRPr="00AB7D3B" w:rsidRDefault="009B56D0" w:rsidP="009B56D0">
      <w:pPr>
        <w:jc w:val="both"/>
      </w:pPr>
    </w:p>
    <w:p w:rsidR="00D92AE1" w:rsidRDefault="00D92AE1" w:rsidP="009B56D0">
      <w:pPr>
        <w:jc w:val="both"/>
      </w:pPr>
      <w:r w:rsidRPr="00AB7D3B">
        <w:t>Х= показатель «затраты/эффективность»*100/ППГ</w:t>
      </w:r>
      <w:r w:rsidR="009B56D0" w:rsidRPr="00AB7D3B">
        <w:t xml:space="preserve"> </w:t>
      </w:r>
      <w:r w:rsidRPr="00AB7D3B">
        <w:t>=</w:t>
      </w:r>
      <w:r w:rsidRPr="00AB7D3B">
        <w:rPr>
          <w:b/>
        </w:rPr>
        <w:t xml:space="preserve"> </w:t>
      </w:r>
      <w:r w:rsidR="00EE36A4" w:rsidRPr="00AB7D3B">
        <w:rPr>
          <w:b/>
        </w:rPr>
        <w:t xml:space="preserve">44559, 192 </w:t>
      </w:r>
      <w:r w:rsidRPr="00AB7D3B">
        <w:t>*100/6 903 337,245</w:t>
      </w:r>
      <w:r w:rsidRPr="00AB7D3B">
        <w:rPr>
          <w:b/>
        </w:rPr>
        <w:t xml:space="preserve"> тг</w:t>
      </w:r>
      <w:r w:rsidR="009B56D0" w:rsidRPr="00AB7D3B">
        <w:rPr>
          <w:b/>
        </w:rPr>
        <w:t xml:space="preserve"> </w:t>
      </w:r>
      <w:r w:rsidRPr="00AB7D3B">
        <w:rPr>
          <w:b/>
        </w:rPr>
        <w:t>=</w:t>
      </w:r>
      <w:r w:rsidR="009B56D0" w:rsidRPr="00AB7D3B">
        <w:rPr>
          <w:b/>
        </w:rPr>
        <w:t xml:space="preserve"> </w:t>
      </w:r>
      <w:r w:rsidR="00AB7D3B" w:rsidRPr="00AB7D3B">
        <w:rPr>
          <w:b/>
        </w:rPr>
        <w:t>0,08</w:t>
      </w:r>
      <w:r w:rsidR="009B56D0" w:rsidRPr="00AB7D3B">
        <w:rPr>
          <w:b/>
        </w:rPr>
        <w:t xml:space="preserve"> </w:t>
      </w:r>
      <w:r w:rsidRPr="00AB7D3B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7E6"/>
    <w:rsid w:val="000273F5"/>
    <w:rsid w:val="00047EE2"/>
    <w:rsid w:val="000513BC"/>
    <w:rsid w:val="00066548"/>
    <w:rsid w:val="000736F9"/>
    <w:rsid w:val="00080C23"/>
    <w:rsid w:val="00082084"/>
    <w:rsid w:val="00085D5E"/>
    <w:rsid w:val="00091CE3"/>
    <w:rsid w:val="000C0E96"/>
    <w:rsid w:val="000C53CD"/>
    <w:rsid w:val="00102A45"/>
    <w:rsid w:val="00102C5B"/>
    <w:rsid w:val="00157F87"/>
    <w:rsid w:val="00164C9C"/>
    <w:rsid w:val="001674F2"/>
    <w:rsid w:val="001703D1"/>
    <w:rsid w:val="00171AC4"/>
    <w:rsid w:val="001822EC"/>
    <w:rsid w:val="00185D9F"/>
    <w:rsid w:val="00196F76"/>
    <w:rsid w:val="001C2D61"/>
    <w:rsid w:val="001E3895"/>
    <w:rsid w:val="001F239F"/>
    <w:rsid w:val="001F64DE"/>
    <w:rsid w:val="001F7C5C"/>
    <w:rsid w:val="002158D3"/>
    <w:rsid w:val="0023569C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0831"/>
    <w:rsid w:val="002E2E3D"/>
    <w:rsid w:val="002F2ED9"/>
    <w:rsid w:val="00301E14"/>
    <w:rsid w:val="00356E1A"/>
    <w:rsid w:val="003628BF"/>
    <w:rsid w:val="00365843"/>
    <w:rsid w:val="00380F07"/>
    <w:rsid w:val="0038292D"/>
    <w:rsid w:val="00393799"/>
    <w:rsid w:val="003B290B"/>
    <w:rsid w:val="003C40F4"/>
    <w:rsid w:val="003D50EF"/>
    <w:rsid w:val="003E0F89"/>
    <w:rsid w:val="003E6B06"/>
    <w:rsid w:val="004279C0"/>
    <w:rsid w:val="004438EB"/>
    <w:rsid w:val="004475B3"/>
    <w:rsid w:val="00466A2A"/>
    <w:rsid w:val="00473CF2"/>
    <w:rsid w:val="00483DC0"/>
    <w:rsid w:val="004849F7"/>
    <w:rsid w:val="00485486"/>
    <w:rsid w:val="004A6A57"/>
    <w:rsid w:val="004C280D"/>
    <w:rsid w:val="004D3C17"/>
    <w:rsid w:val="004F080C"/>
    <w:rsid w:val="00531A33"/>
    <w:rsid w:val="00534526"/>
    <w:rsid w:val="00543766"/>
    <w:rsid w:val="00550E11"/>
    <w:rsid w:val="005513C0"/>
    <w:rsid w:val="00552F22"/>
    <w:rsid w:val="0055399E"/>
    <w:rsid w:val="00567B47"/>
    <w:rsid w:val="00582057"/>
    <w:rsid w:val="005A2483"/>
    <w:rsid w:val="005A3006"/>
    <w:rsid w:val="005B1365"/>
    <w:rsid w:val="005C4FED"/>
    <w:rsid w:val="005D2AF4"/>
    <w:rsid w:val="005D34DC"/>
    <w:rsid w:val="005D3ADE"/>
    <w:rsid w:val="005F02D3"/>
    <w:rsid w:val="005F41F3"/>
    <w:rsid w:val="006146E7"/>
    <w:rsid w:val="00617256"/>
    <w:rsid w:val="0062148E"/>
    <w:rsid w:val="00626993"/>
    <w:rsid w:val="006317BE"/>
    <w:rsid w:val="00633B31"/>
    <w:rsid w:val="0065599A"/>
    <w:rsid w:val="00660538"/>
    <w:rsid w:val="00686B09"/>
    <w:rsid w:val="00694E24"/>
    <w:rsid w:val="006A34BA"/>
    <w:rsid w:val="006A651F"/>
    <w:rsid w:val="006A68D7"/>
    <w:rsid w:val="006B5A52"/>
    <w:rsid w:val="006B721B"/>
    <w:rsid w:val="006F2DE2"/>
    <w:rsid w:val="00712CBC"/>
    <w:rsid w:val="00726622"/>
    <w:rsid w:val="00730BA1"/>
    <w:rsid w:val="00736861"/>
    <w:rsid w:val="0074582C"/>
    <w:rsid w:val="00750942"/>
    <w:rsid w:val="00761D50"/>
    <w:rsid w:val="007836F3"/>
    <w:rsid w:val="00784E56"/>
    <w:rsid w:val="00796E69"/>
    <w:rsid w:val="007D2B2B"/>
    <w:rsid w:val="007E0446"/>
    <w:rsid w:val="007F3839"/>
    <w:rsid w:val="008111AF"/>
    <w:rsid w:val="008234F6"/>
    <w:rsid w:val="00824155"/>
    <w:rsid w:val="00843EC5"/>
    <w:rsid w:val="008543BD"/>
    <w:rsid w:val="00863AFE"/>
    <w:rsid w:val="00896EF6"/>
    <w:rsid w:val="008B5391"/>
    <w:rsid w:val="008B6133"/>
    <w:rsid w:val="008C6E4E"/>
    <w:rsid w:val="008E2C9F"/>
    <w:rsid w:val="008E5968"/>
    <w:rsid w:val="008F7513"/>
    <w:rsid w:val="00905E0F"/>
    <w:rsid w:val="00906576"/>
    <w:rsid w:val="009137DD"/>
    <w:rsid w:val="0096326D"/>
    <w:rsid w:val="009703F3"/>
    <w:rsid w:val="009800C0"/>
    <w:rsid w:val="0098282D"/>
    <w:rsid w:val="00982CAF"/>
    <w:rsid w:val="009959E8"/>
    <w:rsid w:val="00996E39"/>
    <w:rsid w:val="009B56D0"/>
    <w:rsid w:val="009C3AF4"/>
    <w:rsid w:val="00A04A42"/>
    <w:rsid w:val="00A22979"/>
    <w:rsid w:val="00A35EFB"/>
    <w:rsid w:val="00A411D1"/>
    <w:rsid w:val="00A4319E"/>
    <w:rsid w:val="00A57C75"/>
    <w:rsid w:val="00A87B16"/>
    <w:rsid w:val="00A92052"/>
    <w:rsid w:val="00AB09B1"/>
    <w:rsid w:val="00AB1C55"/>
    <w:rsid w:val="00AB453F"/>
    <w:rsid w:val="00AB7D3B"/>
    <w:rsid w:val="00B102C2"/>
    <w:rsid w:val="00B120FD"/>
    <w:rsid w:val="00B171E5"/>
    <w:rsid w:val="00B3487A"/>
    <w:rsid w:val="00B46BF0"/>
    <w:rsid w:val="00B51926"/>
    <w:rsid w:val="00B64CDE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C02086"/>
    <w:rsid w:val="00C03668"/>
    <w:rsid w:val="00C13499"/>
    <w:rsid w:val="00C33B31"/>
    <w:rsid w:val="00C33BCC"/>
    <w:rsid w:val="00C34675"/>
    <w:rsid w:val="00C34A09"/>
    <w:rsid w:val="00C45415"/>
    <w:rsid w:val="00C476A5"/>
    <w:rsid w:val="00C65761"/>
    <w:rsid w:val="00C72425"/>
    <w:rsid w:val="00C777D4"/>
    <w:rsid w:val="00CF17A3"/>
    <w:rsid w:val="00D0126A"/>
    <w:rsid w:val="00D45B8C"/>
    <w:rsid w:val="00D503B2"/>
    <w:rsid w:val="00D5342B"/>
    <w:rsid w:val="00D74D4E"/>
    <w:rsid w:val="00D87FEF"/>
    <w:rsid w:val="00D92AE1"/>
    <w:rsid w:val="00DA64FC"/>
    <w:rsid w:val="00DA6953"/>
    <w:rsid w:val="00DA7C12"/>
    <w:rsid w:val="00DB318B"/>
    <w:rsid w:val="00DB774B"/>
    <w:rsid w:val="00DC223D"/>
    <w:rsid w:val="00DC44C7"/>
    <w:rsid w:val="00DD7C1B"/>
    <w:rsid w:val="00DF4A69"/>
    <w:rsid w:val="00E14984"/>
    <w:rsid w:val="00E32CF8"/>
    <w:rsid w:val="00E34C6E"/>
    <w:rsid w:val="00E40573"/>
    <w:rsid w:val="00E56A1B"/>
    <w:rsid w:val="00E72950"/>
    <w:rsid w:val="00E72B12"/>
    <w:rsid w:val="00E72C25"/>
    <w:rsid w:val="00E76AF1"/>
    <w:rsid w:val="00E930D0"/>
    <w:rsid w:val="00EB5D81"/>
    <w:rsid w:val="00EC41A8"/>
    <w:rsid w:val="00ED4FDF"/>
    <w:rsid w:val="00ED7F57"/>
    <w:rsid w:val="00EE36A4"/>
    <w:rsid w:val="00EE440D"/>
    <w:rsid w:val="00EF336F"/>
    <w:rsid w:val="00F212D0"/>
    <w:rsid w:val="00F477C9"/>
    <w:rsid w:val="00F51E48"/>
    <w:rsid w:val="00F6521A"/>
    <w:rsid w:val="00F901E2"/>
    <w:rsid w:val="00FB441D"/>
    <w:rsid w:val="00FB4F6C"/>
    <w:rsid w:val="00FB7131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8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32</cp:revision>
  <dcterms:created xsi:type="dcterms:W3CDTF">2016-08-10T12:49:00Z</dcterms:created>
  <dcterms:modified xsi:type="dcterms:W3CDTF">2016-09-05T06:04:00Z</dcterms:modified>
</cp:coreProperties>
</file>